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85" w:rsidRPr="00163685" w:rsidRDefault="00163685" w:rsidP="00163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63685">
        <w:rPr>
          <w:rFonts w:ascii="Times New Roman" w:hAnsi="Times New Roman" w:cs="Times New Roman"/>
          <w:sz w:val="28"/>
          <w:szCs w:val="28"/>
        </w:rPr>
        <w:t xml:space="preserve"> сложилась сложная пожароопасная обстановка, установлен максимальный, V класс пожарной опасности.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режима, установленного Постановлением Правительства Оренбургской области, запрещается проведение сельскохозяйственных </w:t>
      </w:r>
      <w:bookmarkStart w:id="0" w:name="_GoBack"/>
      <w:bookmarkEnd w:id="0"/>
      <w:r w:rsidRPr="00163685">
        <w:rPr>
          <w:rFonts w:ascii="Times New Roman" w:hAnsi="Times New Roman" w:cs="Times New Roman"/>
          <w:sz w:val="28"/>
          <w:szCs w:val="28"/>
        </w:rPr>
        <w:t>палов, разведение костров, сжигание твердых бытовых отходов, выжигание травы, пожнивных и порубочных остатков на землях лесного фонда, населенных пунктов, сельскохозяйственного назначения, проведение огневых и иных пожароопасных работ на землях лесного фонда.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Среди ограничений: посещение гражданами лесов, кроме случаев, связанных с их использованием на основании оформленного права пользования (аренда, постоянное бессрочное, безвозмездное пользование, сервитут и другое), государственных заданий, а также обеспечения пожарной и санитарной безопасности, осуществления мониторинга пожарной опасности и иных случаев, предусмотренных служебным заданием, связанным с проездом по автомобильным дорогам общего пользования и проездом в оздоровительные организации, заготовкой древесины, пребывания граждан на лесных участках, предоставленных в пользование для осуществления рекреационной деятельности, с соблюдением правил пожарной безопасности в лесах.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Использование специальных устройств и сооружений для приготовления пищи на огне и углях возможно только в местах, предоставленных в пользование для осуществления рекреационной деятельности, с соблюдением требований правил пожарной безопасности в лесах, при наличии на участке пункта сосредоточения противопожарного инвентаря, укомплектованного работоспособным оборудованием.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Запрещено проведение любительской и спортивной охоты на территории земель лесного фонда Оренбургской области.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влечет наложение административного штрафа, а в условиях особого противопожарного режима – штраф значительно увеличивается: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на граждан – от четырех до пяти тысяч рублей;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на должностных лиц – от двадцати до сорока тысяч рублей;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685">
        <w:rPr>
          <w:rFonts w:ascii="Times New Roman" w:hAnsi="Times New Roman" w:cs="Times New Roman"/>
          <w:sz w:val="28"/>
          <w:szCs w:val="28"/>
        </w:rPr>
        <w:t>на юридических лиц – от трехсот до пятисот тысяч рублей.</w:t>
      </w:r>
    </w:p>
    <w:p w:rsidR="00163685" w:rsidRPr="00163685" w:rsidRDefault="00163685" w:rsidP="00163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685" w:rsidRPr="001042D9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УВАЖАЕМЫЕ ГРАЖДАНЕ! СОБЛЮДАЙТЕ ТРЕБОВАНИЯ ПОЖАРНОЙ БЕЗОПАСНОСТИ!</w:t>
      </w: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</w:pPr>
    </w:p>
    <w:p w:rsidR="00163685" w:rsidRPr="001042D9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При обнаружении пожара или признаков горения (задымление, запах гари, повышение температуры) немедленно сообщите в пожарную охрану по телефонам:</w:t>
      </w: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«112» - Единая служба спасения.</w:t>
      </w: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 xml:space="preserve">«01» (с мобильного 101) </w:t>
      </w: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</w:pP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инспектор Ясненского городского округа, </w:t>
      </w: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Светлинского и Домбаровского районов </w:t>
      </w:r>
    </w:p>
    <w:p w:rsid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пожарному надзору </w:t>
      </w:r>
    </w:p>
    <w:p w:rsidR="00CE5430" w:rsidRPr="00163685" w:rsidRDefault="00163685" w:rsidP="0016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А.И. Авсеев</w:t>
      </w:r>
    </w:p>
    <w:sectPr w:rsidR="00CE5430" w:rsidRPr="00163685" w:rsidSect="0016368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01"/>
    <w:rsid w:val="00163685"/>
    <w:rsid w:val="00C62901"/>
    <w:rsid w:val="00C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4222"/>
  <w15:chartTrackingRefBased/>
  <w15:docId w15:val="{6AB382EA-5EAA-4FD7-A82F-092C4F3A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2</cp:revision>
  <dcterms:created xsi:type="dcterms:W3CDTF">2021-05-20T04:14:00Z</dcterms:created>
  <dcterms:modified xsi:type="dcterms:W3CDTF">2021-05-20T04:18:00Z</dcterms:modified>
</cp:coreProperties>
</file>