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E5" w:rsidRPr="003770E5" w:rsidRDefault="003770E5" w:rsidP="003770E5">
      <w:pPr>
        <w:shd w:val="clear" w:color="auto" w:fill="FFFFFF"/>
        <w:spacing w:line="576" w:lineRule="atLeast"/>
        <w:jc w:val="center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Орская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транспортная прокуратура разъясняет: </w:t>
      </w:r>
      <w:r w:rsidRPr="003770E5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Административная и уголовная ответственность за потребление, хранение и оборот наркотических средств</w:t>
      </w:r>
    </w:p>
    <w:p w:rsidR="003770E5" w:rsidRPr="003770E5" w:rsidRDefault="003770E5" w:rsidP="003770E5">
      <w:pPr>
        <w:shd w:val="clear" w:color="auto" w:fill="FFFFFF"/>
        <w:spacing w:after="128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3770E5">
        <w:rPr>
          <w:rFonts w:ascii="Roboto" w:eastAsia="Times New Roman" w:hAnsi="Roboto" w:cs="Times New Roman"/>
          <w:color w:val="000000"/>
          <w:sz w:val="26"/>
          <w:lang w:eastAsia="ru-RU"/>
        </w:rPr>
        <w:t> </w:t>
      </w:r>
      <w:r w:rsidRPr="003770E5">
        <w:rPr>
          <w:rFonts w:ascii="Roboto" w:eastAsia="Times New Roman" w:hAnsi="Roboto" w:cs="Times New Roman"/>
          <w:color w:val="FFFFFF"/>
          <w:sz w:val="21"/>
          <w:lang w:eastAsia="ru-RU"/>
        </w:rPr>
        <w:t>Текст</w:t>
      </w:r>
    </w:p>
    <w:p w:rsidR="003770E5" w:rsidRPr="003770E5" w:rsidRDefault="003770E5" w:rsidP="003770E5">
      <w:pPr>
        <w:shd w:val="clear" w:color="auto" w:fill="FFFFFF"/>
        <w:spacing w:after="128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3770E5">
        <w:rPr>
          <w:rFonts w:ascii="Roboto" w:eastAsia="Times New Roman" w:hAnsi="Roboto" w:cs="Times New Roman"/>
          <w:color w:val="FFFFFF"/>
          <w:sz w:val="21"/>
          <w:lang w:eastAsia="ru-RU"/>
        </w:rPr>
        <w:t>Поделиться</w:t>
      </w:r>
    </w:p>
    <w:p w:rsidR="003770E5" w:rsidRPr="003770E5" w:rsidRDefault="003770E5" w:rsidP="003770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Преступления, связанные с незаконным оборотом наркотических средств – это деструктивный процесс, наносящий ущерб здоровью населения и общественной нравственности.</w:t>
      </w:r>
    </w:p>
    <w:p w:rsidR="003770E5" w:rsidRPr="003770E5" w:rsidRDefault="003770E5" w:rsidP="003770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К данным преступлениям относятся как хранение, так и сбыт наркотических средств и психотропных веществ.</w:t>
      </w:r>
    </w:p>
    <w:p w:rsidR="003770E5" w:rsidRPr="003770E5" w:rsidRDefault="003770E5" w:rsidP="003770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За незаконное приобретение, хранение, перевозку, изготовление, переработку наркотических средств, психотропных веществ или их аналогов, растений, содержащих наркотические средства или психотропные вещества, в крупном размере, в соответствии со статьей 228 Уголовного кодекса Российской Федерации (далее - УК РФ) предусмотрено наказание в виде лишения свободы до 15 лет.</w:t>
      </w:r>
    </w:p>
    <w:p w:rsidR="003770E5" w:rsidRPr="003770E5" w:rsidRDefault="003770E5" w:rsidP="003770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Незаконное производство, сбыт или пересылку наркотических средств, психотропных веществ или их аналогов, а также незаконные сбыт или пересылку </w:t>
      </w:r>
      <w:proofErr w:type="gramStart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растений, содержащих наркотические средства или психотропные вещества также запрещено</w:t>
      </w:r>
      <w:proofErr w:type="gramEnd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законом. За нарушение данного запрета статьей 228.1 УК РФ предусмотрена ответственность в виде лишения свободы от 4 до 25 лет.</w:t>
      </w:r>
    </w:p>
    <w:p w:rsidR="003770E5" w:rsidRPr="003770E5" w:rsidRDefault="003770E5" w:rsidP="003770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Также следует знать, что любой незаконный процесс, связанный с обращением наркотических средств, карается отдельными положениями УК РФ.</w:t>
      </w:r>
    </w:p>
    <w:p w:rsidR="003770E5" w:rsidRPr="003770E5" w:rsidRDefault="003770E5" w:rsidP="003770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lastRenderedPageBreak/>
        <w:t>Уголовная ответственность распространяется на такие виды преступлений, как хищение и вымогательство наркотических средств (статья 229 УК РФ), незаконное выращивание растений, содержащих наркотик (статья 231 УК РФ), незаконная выдача или подделка рецептов на наркотические средства (статья 233 УК РФ).</w:t>
      </w:r>
    </w:p>
    <w:p w:rsidR="003770E5" w:rsidRPr="003770E5" w:rsidRDefault="003770E5" w:rsidP="003770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Незаконный оборот наркотиков карается также Кодексом Российской Федерации об административных правонарушениях (далее - </w:t>
      </w:r>
      <w:proofErr w:type="spellStart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КоАП</w:t>
      </w:r>
      <w:proofErr w:type="spellEnd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РФ).</w:t>
      </w:r>
    </w:p>
    <w:p w:rsidR="003770E5" w:rsidRPr="003770E5" w:rsidRDefault="003770E5" w:rsidP="003770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gramStart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Статьи 6.8 и 6.9 </w:t>
      </w:r>
      <w:proofErr w:type="spellStart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КоАП</w:t>
      </w:r>
      <w:proofErr w:type="spellEnd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РФ предусматривают ответственность за незаконный оборот наркотических средств, психотропных веществ или их аналогов, а также их потребления в отсутствии на то законных оснований (рецепта врача), в виде штрафа от 4 до 5 тысяч рублей или административный арест до 15 суток, а в случае нарушения иностранным гражданином – с административным выдворением за пределы Российской Федерации.</w:t>
      </w:r>
      <w:proofErr w:type="gramEnd"/>
    </w:p>
    <w:p w:rsidR="003770E5" w:rsidRPr="003770E5" w:rsidRDefault="003770E5" w:rsidP="003770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Административный штраф в размере от 4 до 5 тысяч рублей по части второй статьи 20.20 </w:t>
      </w:r>
      <w:proofErr w:type="spellStart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КоАП</w:t>
      </w:r>
      <w:proofErr w:type="spellEnd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РФ налагается за потребление наркотических средств или психотропных веществ в общественных местах.</w:t>
      </w:r>
    </w:p>
    <w:p w:rsidR="003770E5" w:rsidRPr="003770E5" w:rsidRDefault="003770E5" w:rsidP="003770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При наличии любой информации о лицах, осуществляющих </w:t>
      </w:r>
      <w:proofErr w:type="gramStart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деятельность</w:t>
      </w:r>
      <w:proofErr w:type="gramEnd"/>
      <w:r w:rsidRPr="003770E5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в том числе на вокзалах и прилегающей территории к железнодорожным путям, по сбыту наркотических средств, необходимо незамедлительно сообщить об этом в правоохранительные органы, что позволит своевременно задержать и пресечь дальнейшее распространение наркотических средств и веществ.</w:t>
      </w:r>
    </w:p>
    <w:p w:rsidR="005A3F90" w:rsidRDefault="005A3F90"/>
    <w:sectPr w:rsidR="005A3F90" w:rsidSect="005A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70E5"/>
    <w:rsid w:val="003770E5"/>
    <w:rsid w:val="005A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770E5"/>
  </w:style>
  <w:style w:type="character" w:customStyle="1" w:styleId="feeds-pagenavigationtooltip">
    <w:name w:val="feeds-page__navigation_tooltip"/>
    <w:basedOn w:val="a0"/>
    <w:rsid w:val="003770E5"/>
  </w:style>
  <w:style w:type="paragraph" w:styleId="a3">
    <w:name w:val="Normal (Web)"/>
    <w:basedOn w:val="a"/>
    <w:uiPriority w:val="99"/>
    <w:semiHidden/>
    <w:unhideWhenUsed/>
    <w:rsid w:val="0037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822">
          <w:marLeft w:val="0"/>
          <w:marRight w:val="0"/>
          <w:marTop w:val="0"/>
          <w:marBottom w:val="10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403">
          <w:marLeft w:val="0"/>
          <w:marRight w:val="7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2186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8791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Манюня</cp:lastModifiedBy>
  <cp:revision>2</cp:revision>
  <dcterms:created xsi:type="dcterms:W3CDTF">2023-05-23T06:19:00Z</dcterms:created>
  <dcterms:modified xsi:type="dcterms:W3CDTF">2023-05-23T06:21:00Z</dcterms:modified>
</cp:coreProperties>
</file>