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23" w:rsidRPr="00F73B71" w:rsidRDefault="00F73B71" w:rsidP="00F73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B71">
        <w:rPr>
          <w:rFonts w:ascii="Times New Roman" w:hAnsi="Times New Roman" w:cs="Times New Roman"/>
          <w:sz w:val="28"/>
          <w:szCs w:val="28"/>
        </w:rPr>
        <w:t>Ежегодно с приходом весны на территории Оренбургской области осложняется обстановка с природными пожарами. Причиной большинства из них является сжигание сухой травы, мусора вблизи строений, брошенные и не затушенные окурки, детская шалость с огнем.</w:t>
      </w:r>
    </w:p>
    <w:p w:rsidR="00F73B71" w:rsidRPr="00F73B71" w:rsidRDefault="00F73B71" w:rsidP="00F73B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3B71">
        <w:rPr>
          <w:rFonts w:ascii="Times New Roman" w:hAnsi="Times New Roman" w:cs="Times New Roman"/>
          <w:sz w:val="28"/>
          <w:szCs w:val="28"/>
        </w:rPr>
        <w:t xml:space="preserve">            Отдел Надзорной Деятельности по </w:t>
      </w:r>
      <w:proofErr w:type="spellStart"/>
      <w:r w:rsidRPr="00F73B71">
        <w:rPr>
          <w:rFonts w:ascii="Times New Roman" w:hAnsi="Times New Roman" w:cs="Times New Roman"/>
          <w:sz w:val="28"/>
          <w:szCs w:val="28"/>
        </w:rPr>
        <w:t>Ясненскому</w:t>
      </w:r>
      <w:proofErr w:type="spellEnd"/>
      <w:r w:rsidRPr="00F73B71">
        <w:rPr>
          <w:rFonts w:ascii="Times New Roman" w:hAnsi="Times New Roman" w:cs="Times New Roman"/>
          <w:sz w:val="28"/>
          <w:szCs w:val="28"/>
        </w:rPr>
        <w:t xml:space="preserve"> городскому округу, </w:t>
      </w:r>
      <w:proofErr w:type="spellStart"/>
      <w:r w:rsidRPr="00F73B71">
        <w:rPr>
          <w:rFonts w:ascii="Times New Roman" w:hAnsi="Times New Roman" w:cs="Times New Roman"/>
          <w:sz w:val="28"/>
          <w:szCs w:val="28"/>
        </w:rPr>
        <w:t>Светлинскому</w:t>
      </w:r>
      <w:proofErr w:type="spellEnd"/>
      <w:r w:rsidRPr="00F73B71">
        <w:rPr>
          <w:rFonts w:ascii="Times New Roman" w:hAnsi="Times New Roman" w:cs="Times New Roman"/>
          <w:sz w:val="28"/>
          <w:szCs w:val="28"/>
        </w:rPr>
        <w:t xml:space="preserve"> и Домбаровскому </w:t>
      </w:r>
      <w:r w:rsidRPr="00F73B71">
        <w:rPr>
          <w:rFonts w:ascii="Times New Roman" w:hAnsi="Times New Roman" w:cs="Times New Roman"/>
          <w:sz w:val="28"/>
          <w:szCs w:val="28"/>
        </w:rPr>
        <w:t>районам напоминает, что выжигание сухой травянистой растительности может проводиться только в безветренную погоду и при условии неукоснительного соблюдения требований пожарной безопасности.</w:t>
      </w:r>
    </w:p>
    <w:p w:rsidR="00F73B71" w:rsidRPr="00F73B71" w:rsidRDefault="00F73B71" w:rsidP="00F73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B71">
        <w:rPr>
          <w:rFonts w:ascii="Times New Roman" w:hAnsi="Times New Roman" w:cs="Times New Roman"/>
          <w:sz w:val="28"/>
          <w:szCs w:val="28"/>
        </w:rPr>
        <w:t>Во-первых, участок на котором будет осуществлено выжигания сухой травянистой раст</w:t>
      </w:r>
      <w:bookmarkStart w:id="0" w:name="_GoBack"/>
      <w:bookmarkEnd w:id="0"/>
      <w:r w:rsidRPr="00F73B71">
        <w:rPr>
          <w:rFonts w:ascii="Times New Roman" w:hAnsi="Times New Roman" w:cs="Times New Roman"/>
          <w:sz w:val="28"/>
          <w:szCs w:val="28"/>
        </w:rPr>
        <w:t>ительности должен быть расположен на расстоянии не менее 50 метров от ближайших объектов защиты (жилые дома, строения, сооружения, надзорные постройки).</w:t>
      </w:r>
    </w:p>
    <w:p w:rsidR="00F73B71" w:rsidRPr="00F73B71" w:rsidRDefault="00F73B71" w:rsidP="00F73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B71">
        <w:rPr>
          <w:rFonts w:ascii="Times New Roman" w:hAnsi="Times New Roman" w:cs="Times New Roman"/>
          <w:sz w:val="28"/>
          <w:szCs w:val="28"/>
        </w:rPr>
        <w:t>Во-вторых, территория вокруг участка для выжигания должна быть очищена от сухостойных деревьев, валежника, порубочных остатков, других горючих материалов в радиусе 30 метров и отделена противопожарной минерализованной полосой шириной не менее 1,5 метра.</w:t>
      </w:r>
    </w:p>
    <w:p w:rsidR="00F73B71" w:rsidRPr="00F73B71" w:rsidRDefault="00F73B71" w:rsidP="00F73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B71">
        <w:rPr>
          <w:rFonts w:ascii="Times New Roman" w:hAnsi="Times New Roman" w:cs="Times New Roman"/>
          <w:sz w:val="28"/>
          <w:szCs w:val="28"/>
        </w:rPr>
        <w:t>В-третьих, граждане, которые выжигают сухую травянистую растительность, должны постоянно находиться на месте проведения указанных работ и быть обеспеченными перви</w:t>
      </w:r>
      <w:r w:rsidRPr="00F73B71">
        <w:rPr>
          <w:rFonts w:ascii="Times New Roman" w:hAnsi="Times New Roman" w:cs="Times New Roman"/>
          <w:sz w:val="28"/>
          <w:szCs w:val="28"/>
        </w:rPr>
        <w:t>чными средствами пожаротушения.</w:t>
      </w:r>
    </w:p>
    <w:p w:rsidR="00F73B71" w:rsidRDefault="00F73B71" w:rsidP="00F73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B71">
        <w:rPr>
          <w:rFonts w:ascii="Times New Roman" w:hAnsi="Times New Roman" w:cs="Times New Roman"/>
          <w:sz w:val="28"/>
          <w:szCs w:val="28"/>
        </w:rPr>
        <w:t>Запомните! Если на территории муниципального образования или в целом области установлен особый противопожарный режим, то выжигание сухой травянистой растительности, сжигание мусора и иных горючих материалов категорически запрещено.</w:t>
      </w:r>
    </w:p>
    <w:p w:rsidR="00F73B71" w:rsidRDefault="00F73B71" w:rsidP="00F73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3B71" w:rsidRDefault="00F73B71" w:rsidP="00F73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3B71" w:rsidRDefault="00F73B71" w:rsidP="00F73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3B71" w:rsidRDefault="00F73B71" w:rsidP="00F73B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инспектор </w:t>
      </w:r>
      <w:proofErr w:type="spellStart"/>
      <w:r>
        <w:rPr>
          <w:rFonts w:ascii="Times New Roman" w:hAnsi="Times New Roman"/>
          <w:sz w:val="28"/>
          <w:szCs w:val="28"/>
        </w:rPr>
        <w:t>Ясненского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округа, </w:t>
      </w:r>
    </w:p>
    <w:p w:rsidR="00F73B71" w:rsidRDefault="00F73B71" w:rsidP="00F73B7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Светлинского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Домбаровского районов </w:t>
      </w:r>
    </w:p>
    <w:p w:rsidR="00F73B71" w:rsidRDefault="00F73B71" w:rsidP="00F73B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пожарному надзору </w:t>
      </w:r>
    </w:p>
    <w:p w:rsidR="00F73B71" w:rsidRPr="00F84F9F" w:rsidRDefault="00F73B71" w:rsidP="00F73B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А.И. Авсеев</w:t>
      </w:r>
    </w:p>
    <w:p w:rsidR="00F73B71" w:rsidRDefault="00F73B71" w:rsidP="00F73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3B71" w:rsidRDefault="00F73B71" w:rsidP="00F73B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B71" w:rsidRDefault="00F73B71" w:rsidP="00F73B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B71" w:rsidRPr="00F73B71" w:rsidRDefault="00F73B71" w:rsidP="00F73B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73B71" w:rsidRPr="00F7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48"/>
    <w:rsid w:val="004F0248"/>
    <w:rsid w:val="00C46423"/>
    <w:rsid w:val="00F7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FABFD-5169-42A8-849C-3120EFBF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B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2022-04-05T06:13:00Z</dcterms:created>
  <dcterms:modified xsi:type="dcterms:W3CDTF">2022-04-05T06:20:00Z</dcterms:modified>
</cp:coreProperties>
</file>