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2D9" w:rsidRDefault="001042D9" w:rsidP="001042D9">
      <w:pPr>
        <w:shd w:val="clear" w:color="auto" w:fill="FFFFFF"/>
        <w:spacing w:after="0" w:line="240" w:lineRule="auto"/>
        <w:ind w:left="-851"/>
        <w:jc w:val="center"/>
        <w:rPr>
          <w:rFonts w:ascii="Times New Roman" w:eastAsia="Times New Roman" w:hAnsi="Times New Roman" w:cs="Times New Roman"/>
          <w:b/>
          <w:bCs/>
          <w:color w:val="110C00"/>
          <w:sz w:val="24"/>
          <w:szCs w:val="24"/>
          <w:lang w:eastAsia="ru-RU"/>
        </w:rPr>
      </w:pPr>
      <w:r w:rsidRPr="001042D9">
        <w:rPr>
          <w:rFonts w:ascii="Times New Roman" w:eastAsia="Times New Roman" w:hAnsi="Times New Roman" w:cs="Times New Roman"/>
          <w:b/>
          <w:bCs/>
          <w:color w:val="110C00"/>
          <w:sz w:val="24"/>
          <w:szCs w:val="24"/>
          <w:lang w:eastAsia="ru-RU"/>
        </w:rPr>
        <w:t>Памятка на весенне-летний пожароопасный период 2021 года.</w:t>
      </w:r>
    </w:p>
    <w:p w:rsidR="001042D9" w:rsidRPr="001042D9" w:rsidRDefault="001042D9" w:rsidP="001042D9">
      <w:pPr>
        <w:shd w:val="clear" w:color="auto" w:fill="FFFFFF"/>
        <w:spacing w:after="0" w:line="240" w:lineRule="auto"/>
        <w:ind w:left="-851"/>
        <w:jc w:val="center"/>
        <w:rPr>
          <w:rFonts w:ascii="Times New Roman" w:eastAsia="Times New Roman" w:hAnsi="Times New Roman" w:cs="Times New Roman"/>
          <w:color w:val="110C00"/>
          <w:sz w:val="24"/>
          <w:szCs w:val="24"/>
          <w:lang w:eastAsia="ru-RU"/>
        </w:rPr>
      </w:pPr>
    </w:p>
    <w:p w:rsidR="001042D9" w:rsidRDefault="001042D9" w:rsidP="001042D9">
      <w:pPr>
        <w:shd w:val="clear" w:color="auto" w:fill="FFFFFF"/>
        <w:spacing w:after="0" w:line="240" w:lineRule="auto"/>
        <w:ind w:left="-851" w:firstLine="851"/>
        <w:jc w:val="both"/>
        <w:rPr>
          <w:rFonts w:ascii="Times New Roman" w:eastAsia="Times New Roman" w:hAnsi="Times New Roman" w:cs="Times New Roman"/>
          <w:color w:val="110C00"/>
          <w:sz w:val="24"/>
          <w:szCs w:val="24"/>
          <w:lang w:eastAsia="ru-RU"/>
        </w:rPr>
      </w:pPr>
      <w:r w:rsidRPr="001042D9">
        <w:rPr>
          <w:rFonts w:ascii="Times New Roman" w:eastAsia="Times New Roman" w:hAnsi="Times New Roman" w:cs="Times New Roman"/>
          <w:color w:val="110C00"/>
          <w:sz w:val="24"/>
          <w:szCs w:val="24"/>
          <w:lang w:eastAsia="ru-RU"/>
        </w:rPr>
        <w:t>Ежегодно с установлением теплой погоды происходит осложнение обстановки с пожарами, что в первую очередь связано с возникновением пожаров от проведения палов сухой прошлогодней травянистой растительности, сжигания мусора. Люди начинают сжигать мусор или сухую траву, не учитывая погодные условия, направление и силу ветра, близость пос</w:t>
      </w:r>
      <w:r>
        <w:rPr>
          <w:rFonts w:ascii="Times New Roman" w:eastAsia="Times New Roman" w:hAnsi="Times New Roman" w:cs="Times New Roman"/>
          <w:color w:val="110C00"/>
          <w:sz w:val="24"/>
          <w:szCs w:val="24"/>
          <w:lang w:eastAsia="ru-RU"/>
        </w:rPr>
        <w:t>троек. В итоге огонь выходит из</w:t>
      </w:r>
      <w:r w:rsidRPr="001042D9">
        <w:rPr>
          <w:rFonts w:ascii="Times New Roman" w:eastAsia="Times New Roman" w:hAnsi="Times New Roman" w:cs="Times New Roman"/>
          <w:color w:val="110C00"/>
          <w:sz w:val="24"/>
          <w:szCs w:val="24"/>
          <w:lang w:eastAsia="ru-RU"/>
        </w:rPr>
        <w:t>-под контроля, выгорают целые улицы жилых домов с хозяйственными постройками и лесные массивы. Люди в панике пытаются тушить огонь, получают ожоги, и даже, к сожалению, бывают смертельные случаи. В это время количество выездов подразделений пожарной охраны резко возрастает. Из них наибольшее количество выездов – на тушение мусора и сухой растительности!</w:t>
      </w:r>
    </w:p>
    <w:p w:rsidR="001042D9" w:rsidRPr="001042D9" w:rsidRDefault="001042D9" w:rsidP="001042D9">
      <w:pPr>
        <w:shd w:val="clear" w:color="auto" w:fill="FFFFFF"/>
        <w:spacing w:after="0" w:line="240" w:lineRule="auto"/>
        <w:ind w:left="-851" w:firstLine="851"/>
        <w:jc w:val="both"/>
        <w:rPr>
          <w:rFonts w:ascii="Times New Roman" w:eastAsia="Times New Roman" w:hAnsi="Times New Roman" w:cs="Times New Roman"/>
          <w:color w:val="110C00"/>
          <w:sz w:val="24"/>
          <w:szCs w:val="24"/>
          <w:lang w:eastAsia="ru-RU"/>
        </w:rPr>
      </w:pPr>
      <w:r w:rsidRPr="001042D9">
        <w:rPr>
          <w:rFonts w:ascii="Times New Roman" w:eastAsia="Times New Roman" w:hAnsi="Times New Roman" w:cs="Times New Roman"/>
          <w:color w:val="110C00"/>
          <w:sz w:val="24"/>
          <w:szCs w:val="24"/>
          <w:lang w:eastAsia="ru-RU"/>
        </w:rPr>
        <w:t>Проведенный анализ пожаров показывает, что именно люди – причина подавляющего большинства возгораний, а значит, в первую очередь надо всем соблюдать элементарные правила пожарной безопасности.</w:t>
      </w:r>
    </w:p>
    <w:p w:rsidR="001042D9" w:rsidRPr="001042D9" w:rsidRDefault="001042D9" w:rsidP="001042D9">
      <w:pPr>
        <w:shd w:val="clear" w:color="auto" w:fill="FFFFFF"/>
        <w:spacing w:after="0" w:line="240" w:lineRule="auto"/>
        <w:ind w:left="-851" w:firstLine="851"/>
        <w:jc w:val="both"/>
        <w:rPr>
          <w:rFonts w:ascii="Times New Roman" w:eastAsia="Times New Roman" w:hAnsi="Times New Roman" w:cs="Times New Roman"/>
          <w:color w:val="110C00"/>
          <w:sz w:val="24"/>
          <w:szCs w:val="24"/>
          <w:lang w:eastAsia="ru-RU"/>
        </w:rPr>
      </w:pPr>
      <w:r w:rsidRPr="001042D9">
        <w:rPr>
          <w:rFonts w:ascii="Times New Roman" w:eastAsia="Times New Roman" w:hAnsi="Times New Roman" w:cs="Times New Roman"/>
          <w:color w:val="110C00"/>
          <w:sz w:val="24"/>
          <w:szCs w:val="24"/>
          <w:lang w:eastAsia="ru-RU"/>
        </w:rPr>
        <w:t>Согласно статьи 34 ФЗ № 69 «О пожарной безопасности» граждане обязаны:</w:t>
      </w:r>
    </w:p>
    <w:p w:rsidR="001042D9" w:rsidRPr="001042D9" w:rsidRDefault="001042D9" w:rsidP="001042D9">
      <w:pPr>
        <w:numPr>
          <w:ilvl w:val="0"/>
          <w:numId w:val="1"/>
        </w:numPr>
        <w:shd w:val="clear" w:color="auto" w:fill="FFFFFF"/>
        <w:spacing w:after="0" w:line="240" w:lineRule="auto"/>
        <w:ind w:left="-851"/>
        <w:jc w:val="both"/>
        <w:rPr>
          <w:rFonts w:ascii="Times New Roman" w:eastAsia="Times New Roman" w:hAnsi="Times New Roman" w:cs="Times New Roman"/>
          <w:color w:val="110C00"/>
          <w:sz w:val="24"/>
          <w:szCs w:val="24"/>
          <w:lang w:eastAsia="ru-RU"/>
        </w:rPr>
      </w:pPr>
      <w:r w:rsidRPr="001042D9">
        <w:rPr>
          <w:rFonts w:ascii="Times New Roman" w:eastAsia="Times New Roman" w:hAnsi="Times New Roman" w:cs="Times New Roman"/>
          <w:color w:val="110C00"/>
          <w:sz w:val="24"/>
          <w:szCs w:val="24"/>
          <w:lang w:eastAsia="ru-RU"/>
        </w:rPr>
        <w:t>соблюдать требования пожарной безопасности;</w:t>
      </w:r>
    </w:p>
    <w:p w:rsidR="001042D9" w:rsidRPr="001042D9" w:rsidRDefault="001042D9" w:rsidP="001042D9">
      <w:pPr>
        <w:numPr>
          <w:ilvl w:val="0"/>
          <w:numId w:val="1"/>
        </w:numPr>
        <w:shd w:val="clear" w:color="auto" w:fill="FFFFFF"/>
        <w:spacing w:after="0" w:line="240" w:lineRule="auto"/>
        <w:ind w:left="-851"/>
        <w:jc w:val="both"/>
        <w:rPr>
          <w:rFonts w:ascii="Times New Roman" w:eastAsia="Times New Roman" w:hAnsi="Times New Roman" w:cs="Times New Roman"/>
          <w:color w:val="110C00"/>
          <w:sz w:val="24"/>
          <w:szCs w:val="24"/>
          <w:lang w:eastAsia="ru-RU"/>
        </w:rPr>
      </w:pPr>
      <w:r w:rsidRPr="001042D9">
        <w:rPr>
          <w:rFonts w:ascii="Times New Roman" w:eastAsia="Times New Roman" w:hAnsi="Times New Roman" w:cs="Times New Roman"/>
          <w:color w:val="110C00"/>
          <w:sz w:val="24"/>
          <w:szCs w:val="24"/>
          <w:lang w:eastAsia="ru-RU"/>
        </w:rPr>
        <w:t>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правилами пожарной безопасности и перечнями, утвержденными соответствующими органами местного самоуправления;</w:t>
      </w:r>
    </w:p>
    <w:p w:rsidR="001042D9" w:rsidRPr="001042D9" w:rsidRDefault="001042D9" w:rsidP="001042D9">
      <w:pPr>
        <w:numPr>
          <w:ilvl w:val="0"/>
          <w:numId w:val="1"/>
        </w:numPr>
        <w:shd w:val="clear" w:color="auto" w:fill="FFFFFF"/>
        <w:spacing w:after="0" w:line="240" w:lineRule="auto"/>
        <w:ind w:left="-851"/>
        <w:jc w:val="both"/>
        <w:rPr>
          <w:rFonts w:ascii="Times New Roman" w:eastAsia="Times New Roman" w:hAnsi="Times New Roman" w:cs="Times New Roman"/>
          <w:color w:val="110C00"/>
          <w:sz w:val="24"/>
          <w:szCs w:val="24"/>
          <w:lang w:eastAsia="ru-RU"/>
        </w:rPr>
      </w:pPr>
      <w:r w:rsidRPr="001042D9">
        <w:rPr>
          <w:rFonts w:ascii="Times New Roman" w:eastAsia="Times New Roman" w:hAnsi="Times New Roman" w:cs="Times New Roman"/>
          <w:color w:val="110C00"/>
          <w:sz w:val="24"/>
          <w:szCs w:val="24"/>
          <w:lang w:eastAsia="ru-RU"/>
        </w:rPr>
        <w:t>при обнаружении пожаров немедленно уведомлять о них пожарную охрану;</w:t>
      </w:r>
    </w:p>
    <w:p w:rsidR="001042D9" w:rsidRPr="001042D9" w:rsidRDefault="001042D9" w:rsidP="001042D9">
      <w:pPr>
        <w:numPr>
          <w:ilvl w:val="0"/>
          <w:numId w:val="1"/>
        </w:numPr>
        <w:shd w:val="clear" w:color="auto" w:fill="FFFFFF"/>
        <w:spacing w:after="0" w:line="240" w:lineRule="auto"/>
        <w:ind w:left="-851"/>
        <w:jc w:val="both"/>
        <w:rPr>
          <w:rFonts w:ascii="Times New Roman" w:eastAsia="Times New Roman" w:hAnsi="Times New Roman" w:cs="Times New Roman"/>
          <w:color w:val="110C00"/>
          <w:sz w:val="24"/>
          <w:szCs w:val="24"/>
          <w:lang w:eastAsia="ru-RU"/>
        </w:rPr>
      </w:pPr>
      <w:r w:rsidRPr="001042D9">
        <w:rPr>
          <w:rFonts w:ascii="Times New Roman" w:eastAsia="Times New Roman" w:hAnsi="Times New Roman" w:cs="Times New Roman"/>
          <w:color w:val="110C00"/>
          <w:sz w:val="24"/>
          <w:szCs w:val="24"/>
          <w:lang w:eastAsia="ru-RU"/>
        </w:rPr>
        <w:t>до прибытия пожарной охраны принимать посильные меры по спасению людей, имущества и тушению пожаров;</w:t>
      </w:r>
    </w:p>
    <w:p w:rsidR="001042D9" w:rsidRPr="001042D9" w:rsidRDefault="001042D9" w:rsidP="001042D9">
      <w:pPr>
        <w:numPr>
          <w:ilvl w:val="0"/>
          <w:numId w:val="1"/>
        </w:numPr>
        <w:shd w:val="clear" w:color="auto" w:fill="FFFFFF"/>
        <w:spacing w:after="0" w:line="240" w:lineRule="auto"/>
        <w:ind w:left="-851"/>
        <w:jc w:val="both"/>
        <w:rPr>
          <w:rFonts w:ascii="Times New Roman" w:eastAsia="Times New Roman" w:hAnsi="Times New Roman" w:cs="Times New Roman"/>
          <w:color w:val="110C00"/>
          <w:sz w:val="24"/>
          <w:szCs w:val="24"/>
          <w:lang w:eastAsia="ru-RU"/>
        </w:rPr>
      </w:pPr>
      <w:r w:rsidRPr="001042D9">
        <w:rPr>
          <w:rFonts w:ascii="Times New Roman" w:eastAsia="Times New Roman" w:hAnsi="Times New Roman" w:cs="Times New Roman"/>
          <w:color w:val="110C00"/>
          <w:sz w:val="24"/>
          <w:szCs w:val="24"/>
          <w:lang w:eastAsia="ru-RU"/>
        </w:rPr>
        <w:t>оказывать содействие пожарной охране при тушении пожаров;</w:t>
      </w:r>
    </w:p>
    <w:p w:rsidR="001042D9" w:rsidRPr="001042D9" w:rsidRDefault="001042D9" w:rsidP="001042D9">
      <w:pPr>
        <w:numPr>
          <w:ilvl w:val="0"/>
          <w:numId w:val="1"/>
        </w:numPr>
        <w:shd w:val="clear" w:color="auto" w:fill="FFFFFF"/>
        <w:spacing w:after="0" w:line="240" w:lineRule="auto"/>
        <w:ind w:left="-851"/>
        <w:jc w:val="both"/>
        <w:rPr>
          <w:rFonts w:ascii="Times New Roman" w:eastAsia="Times New Roman" w:hAnsi="Times New Roman" w:cs="Times New Roman"/>
          <w:color w:val="110C00"/>
          <w:sz w:val="24"/>
          <w:szCs w:val="24"/>
          <w:lang w:eastAsia="ru-RU"/>
        </w:rPr>
      </w:pPr>
      <w:r w:rsidRPr="001042D9">
        <w:rPr>
          <w:rFonts w:ascii="Times New Roman" w:eastAsia="Times New Roman" w:hAnsi="Times New Roman" w:cs="Times New Roman"/>
          <w:color w:val="110C00"/>
          <w:sz w:val="24"/>
          <w:szCs w:val="24"/>
          <w:lang w:eastAsia="ru-RU"/>
        </w:rPr>
        <w:t> выполнять предписания, постановления и иные законные требования должностных лиц государственного пожарного надзора;</w:t>
      </w:r>
    </w:p>
    <w:p w:rsidR="001042D9" w:rsidRPr="001042D9" w:rsidRDefault="001042D9" w:rsidP="001042D9">
      <w:pPr>
        <w:numPr>
          <w:ilvl w:val="0"/>
          <w:numId w:val="1"/>
        </w:numPr>
        <w:shd w:val="clear" w:color="auto" w:fill="FFFFFF"/>
        <w:spacing w:after="0" w:line="240" w:lineRule="auto"/>
        <w:ind w:left="-851"/>
        <w:jc w:val="both"/>
        <w:rPr>
          <w:rFonts w:ascii="Times New Roman" w:eastAsia="Times New Roman" w:hAnsi="Times New Roman" w:cs="Times New Roman"/>
          <w:color w:val="110C00"/>
          <w:sz w:val="24"/>
          <w:szCs w:val="24"/>
          <w:lang w:eastAsia="ru-RU"/>
        </w:rPr>
      </w:pPr>
      <w:r w:rsidRPr="001042D9">
        <w:rPr>
          <w:rFonts w:ascii="Times New Roman" w:eastAsia="Times New Roman" w:hAnsi="Times New Roman" w:cs="Times New Roman"/>
          <w:color w:val="110C00"/>
          <w:sz w:val="24"/>
          <w:szCs w:val="24"/>
          <w:lang w:eastAsia="ru-RU"/>
        </w:rPr>
        <w:t> 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контроля за соблюдением требований пожарной безопасности и пресечения их нарушений.</w:t>
      </w:r>
    </w:p>
    <w:p w:rsidR="001042D9" w:rsidRPr="001042D9" w:rsidRDefault="001042D9" w:rsidP="001042D9">
      <w:pPr>
        <w:shd w:val="clear" w:color="auto" w:fill="FFFFFF"/>
        <w:spacing w:after="0" w:line="240" w:lineRule="auto"/>
        <w:ind w:left="-851" w:firstLine="851"/>
        <w:jc w:val="both"/>
        <w:rPr>
          <w:rFonts w:ascii="Times New Roman" w:eastAsia="Times New Roman" w:hAnsi="Times New Roman" w:cs="Times New Roman"/>
          <w:color w:val="110C00"/>
          <w:sz w:val="24"/>
          <w:szCs w:val="24"/>
          <w:lang w:eastAsia="ru-RU"/>
        </w:rPr>
      </w:pPr>
      <w:r w:rsidRPr="001042D9">
        <w:rPr>
          <w:rFonts w:ascii="Times New Roman" w:eastAsia="Times New Roman" w:hAnsi="Times New Roman" w:cs="Times New Roman"/>
          <w:color w:val="110C00"/>
          <w:sz w:val="24"/>
          <w:szCs w:val="24"/>
          <w:lang w:eastAsia="ru-RU"/>
        </w:rPr>
        <w:t>Согласно Правил противопожарного режима Российской Федерации, утвержденных Постановление Правительства Российской Федерации от 16 сентября 2020года №1479 и Правил пожарной безопасности в лесах, утвержденных Постановление Правительства Российской Федерации от 7 октября 2020года №1614:</w:t>
      </w:r>
    </w:p>
    <w:p w:rsidR="001042D9" w:rsidRPr="001042D9" w:rsidRDefault="001042D9" w:rsidP="001042D9">
      <w:pPr>
        <w:numPr>
          <w:ilvl w:val="0"/>
          <w:numId w:val="2"/>
        </w:numPr>
        <w:shd w:val="clear" w:color="auto" w:fill="FFFFFF"/>
        <w:spacing w:after="0" w:line="240" w:lineRule="auto"/>
        <w:ind w:left="-851"/>
        <w:jc w:val="both"/>
        <w:rPr>
          <w:rFonts w:ascii="Times New Roman" w:eastAsia="Times New Roman" w:hAnsi="Times New Roman" w:cs="Times New Roman"/>
          <w:color w:val="110C00"/>
          <w:sz w:val="24"/>
          <w:szCs w:val="24"/>
          <w:lang w:eastAsia="ru-RU"/>
        </w:rPr>
      </w:pPr>
      <w:r w:rsidRPr="001042D9">
        <w:rPr>
          <w:rFonts w:ascii="Times New Roman" w:eastAsia="Times New Roman" w:hAnsi="Times New Roman" w:cs="Times New Roman"/>
          <w:color w:val="110C00"/>
          <w:sz w:val="24"/>
          <w:szCs w:val="24"/>
          <w:lang w:eastAsia="ru-RU"/>
        </w:rPr>
        <w:t>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1042D9" w:rsidRPr="001042D9" w:rsidRDefault="001042D9" w:rsidP="001042D9">
      <w:pPr>
        <w:numPr>
          <w:ilvl w:val="0"/>
          <w:numId w:val="2"/>
        </w:numPr>
        <w:shd w:val="clear" w:color="auto" w:fill="FFFFFF"/>
        <w:spacing w:after="0" w:line="240" w:lineRule="auto"/>
        <w:ind w:left="-851"/>
        <w:jc w:val="both"/>
        <w:rPr>
          <w:rFonts w:ascii="Times New Roman" w:eastAsia="Times New Roman" w:hAnsi="Times New Roman" w:cs="Times New Roman"/>
          <w:color w:val="110C00"/>
          <w:sz w:val="24"/>
          <w:szCs w:val="24"/>
          <w:lang w:eastAsia="ru-RU"/>
        </w:rPr>
      </w:pPr>
      <w:r w:rsidRPr="001042D9">
        <w:rPr>
          <w:rFonts w:ascii="Times New Roman" w:eastAsia="Times New Roman" w:hAnsi="Times New Roman" w:cs="Times New Roman"/>
          <w:color w:val="110C00"/>
          <w:sz w:val="24"/>
          <w:szCs w:val="24"/>
          <w:lang w:eastAsia="ru-RU"/>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1042D9" w:rsidRPr="001042D9" w:rsidRDefault="001042D9" w:rsidP="001042D9">
      <w:pPr>
        <w:numPr>
          <w:ilvl w:val="0"/>
          <w:numId w:val="2"/>
        </w:numPr>
        <w:shd w:val="clear" w:color="auto" w:fill="FFFFFF"/>
        <w:spacing w:after="0" w:line="240" w:lineRule="auto"/>
        <w:ind w:left="-851"/>
        <w:jc w:val="both"/>
        <w:rPr>
          <w:rFonts w:ascii="Times New Roman" w:eastAsia="Times New Roman" w:hAnsi="Times New Roman" w:cs="Times New Roman"/>
          <w:color w:val="110C00"/>
          <w:sz w:val="24"/>
          <w:szCs w:val="24"/>
          <w:lang w:eastAsia="ru-RU"/>
        </w:rPr>
      </w:pPr>
      <w:r w:rsidRPr="001042D9">
        <w:rPr>
          <w:rFonts w:ascii="Times New Roman" w:eastAsia="Times New Roman" w:hAnsi="Times New Roman" w:cs="Times New Roman"/>
          <w:color w:val="110C00"/>
          <w:sz w:val="24"/>
          <w:szCs w:val="24"/>
          <w:lang w:eastAsia="ru-RU"/>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 сухой растительности и покос травы;</w:t>
      </w:r>
    </w:p>
    <w:p w:rsidR="001042D9" w:rsidRPr="001042D9" w:rsidRDefault="001042D9" w:rsidP="001042D9">
      <w:pPr>
        <w:numPr>
          <w:ilvl w:val="0"/>
          <w:numId w:val="2"/>
        </w:numPr>
        <w:shd w:val="clear" w:color="auto" w:fill="FFFFFF"/>
        <w:spacing w:after="0" w:line="240" w:lineRule="auto"/>
        <w:ind w:left="-851"/>
        <w:jc w:val="both"/>
        <w:rPr>
          <w:rFonts w:ascii="Times New Roman" w:eastAsia="Times New Roman" w:hAnsi="Times New Roman" w:cs="Times New Roman"/>
          <w:color w:val="110C00"/>
          <w:sz w:val="24"/>
          <w:szCs w:val="24"/>
          <w:lang w:eastAsia="ru-RU"/>
        </w:rPr>
      </w:pPr>
      <w:r w:rsidRPr="001042D9">
        <w:rPr>
          <w:rFonts w:ascii="Times New Roman" w:eastAsia="Times New Roman" w:hAnsi="Times New Roman" w:cs="Times New Roman"/>
          <w:color w:val="110C00"/>
          <w:sz w:val="24"/>
          <w:szCs w:val="24"/>
          <w:lang w:eastAsia="ru-RU"/>
        </w:rPr>
        <w:t xml:space="preserve">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w:t>
      </w:r>
      <w:r w:rsidRPr="001042D9">
        <w:rPr>
          <w:rFonts w:ascii="Times New Roman" w:eastAsia="Times New Roman" w:hAnsi="Times New Roman" w:cs="Times New Roman"/>
          <w:color w:val="110C00"/>
          <w:sz w:val="24"/>
          <w:szCs w:val="24"/>
          <w:lang w:eastAsia="ru-RU"/>
        </w:rPr>
        <w:lastRenderedPageBreak/>
        <w:t>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1042D9" w:rsidRPr="001042D9" w:rsidRDefault="001042D9" w:rsidP="001042D9">
      <w:pPr>
        <w:numPr>
          <w:ilvl w:val="0"/>
          <w:numId w:val="2"/>
        </w:numPr>
        <w:shd w:val="clear" w:color="auto" w:fill="FFFFFF"/>
        <w:spacing w:after="0" w:line="240" w:lineRule="auto"/>
        <w:ind w:left="-851"/>
        <w:jc w:val="both"/>
        <w:rPr>
          <w:rFonts w:ascii="Times New Roman" w:eastAsia="Times New Roman" w:hAnsi="Times New Roman" w:cs="Times New Roman"/>
          <w:color w:val="110C00"/>
          <w:sz w:val="24"/>
          <w:szCs w:val="24"/>
          <w:lang w:eastAsia="ru-RU"/>
        </w:rPr>
      </w:pPr>
      <w:r w:rsidRPr="001042D9">
        <w:rPr>
          <w:rFonts w:ascii="Times New Roman" w:eastAsia="Times New Roman" w:hAnsi="Times New Roman" w:cs="Times New Roman"/>
          <w:color w:val="110C00"/>
          <w:sz w:val="24"/>
          <w:szCs w:val="24"/>
          <w:lang w:eastAsia="ru-RU"/>
        </w:rPr>
        <w:t xml:space="preserve">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w:t>
      </w:r>
      <w:proofErr w:type="spellStart"/>
      <w:r w:rsidRPr="001042D9">
        <w:rPr>
          <w:rFonts w:ascii="Times New Roman" w:eastAsia="Times New Roman" w:hAnsi="Times New Roman" w:cs="Times New Roman"/>
          <w:color w:val="110C00"/>
          <w:sz w:val="24"/>
          <w:szCs w:val="24"/>
          <w:lang w:eastAsia="ru-RU"/>
        </w:rPr>
        <w:t>откомлевки</w:t>
      </w:r>
      <w:proofErr w:type="spellEnd"/>
      <w:r w:rsidRPr="001042D9">
        <w:rPr>
          <w:rFonts w:ascii="Times New Roman" w:eastAsia="Times New Roman" w:hAnsi="Times New Roman" w:cs="Times New Roman"/>
          <w:color w:val="110C00"/>
          <w:sz w:val="24"/>
          <w:szCs w:val="24"/>
          <w:lang w:eastAsia="ru-RU"/>
        </w:rPr>
        <w:t>, сучья, хворост) и заготовленной древесины, в местах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rsidR="001042D9" w:rsidRPr="001042D9" w:rsidRDefault="001042D9" w:rsidP="001042D9">
      <w:pPr>
        <w:numPr>
          <w:ilvl w:val="0"/>
          <w:numId w:val="2"/>
        </w:numPr>
        <w:shd w:val="clear" w:color="auto" w:fill="FFFFFF"/>
        <w:spacing w:after="0" w:line="240" w:lineRule="auto"/>
        <w:ind w:left="-851"/>
        <w:jc w:val="both"/>
        <w:rPr>
          <w:rFonts w:ascii="Times New Roman" w:eastAsia="Times New Roman" w:hAnsi="Times New Roman" w:cs="Times New Roman"/>
          <w:color w:val="110C00"/>
          <w:sz w:val="24"/>
          <w:szCs w:val="24"/>
          <w:lang w:eastAsia="ru-RU"/>
        </w:rPr>
      </w:pPr>
      <w:r w:rsidRPr="001042D9">
        <w:rPr>
          <w:rFonts w:ascii="Times New Roman" w:eastAsia="Times New Roman" w:hAnsi="Times New Roman" w:cs="Times New Roman"/>
          <w:color w:val="110C00"/>
          <w:sz w:val="24"/>
          <w:szCs w:val="24"/>
          <w:lang w:eastAsia="ru-RU"/>
        </w:rPr>
        <w:t>бросать горящие спички, окурки и горячую золу из курительных трубок, стекло (стеклянные бутылки, банки и др.);</w:t>
      </w:r>
    </w:p>
    <w:p w:rsidR="001042D9" w:rsidRPr="001042D9" w:rsidRDefault="001042D9" w:rsidP="001042D9">
      <w:pPr>
        <w:numPr>
          <w:ilvl w:val="0"/>
          <w:numId w:val="2"/>
        </w:numPr>
        <w:shd w:val="clear" w:color="auto" w:fill="FFFFFF"/>
        <w:spacing w:after="0" w:line="240" w:lineRule="auto"/>
        <w:ind w:left="-851"/>
        <w:jc w:val="both"/>
        <w:rPr>
          <w:rFonts w:ascii="Times New Roman" w:eastAsia="Times New Roman" w:hAnsi="Times New Roman" w:cs="Times New Roman"/>
          <w:color w:val="110C00"/>
          <w:sz w:val="24"/>
          <w:szCs w:val="24"/>
          <w:lang w:eastAsia="ru-RU"/>
        </w:rPr>
      </w:pPr>
      <w:r w:rsidRPr="001042D9">
        <w:rPr>
          <w:rFonts w:ascii="Times New Roman" w:eastAsia="Times New Roman" w:hAnsi="Times New Roman" w:cs="Times New Roman"/>
          <w:color w:val="110C00"/>
          <w:sz w:val="24"/>
          <w:szCs w:val="24"/>
          <w:lang w:eastAsia="ru-RU"/>
        </w:rPr>
        <w:t>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rsidR="001042D9" w:rsidRPr="001042D9" w:rsidRDefault="001042D9" w:rsidP="001042D9">
      <w:pPr>
        <w:numPr>
          <w:ilvl w:val="0"/>
          <w:numId w:val="2"/>
        </w:numPr>
        <w:shd w:val="clear" w:color="auto" w:fill="FFFFFF"/>
        <w:spacing w:after="0" w:line="240" w:lineRule="auto"/>
        <w:ind w:left="-851"/>
        <w:jc w:val="both"/>
        <w:rPr>
          <w:rFonts w:ascii="Times New Roman" w:eastAsia="Times New Roman" w:hAnsi="Times New Roman" w:cs="Times New Roman"/>
          <w:color w:val="110C00"/>
          <w:sz w:val="24"/>
          <w:szCs w:val="24"/>
          <w:lang w:eastAsia="ru-RU"/>
        </w:rPr>
      </w:pPr>
      <w:r w:rsidRPr="001042D9">
        <w:rPr>
          <w:rFonts w:ascii="Times New Roman" w:eastAsia="Times New Roman" w:hAnsi="Times New Roman" w:cs="Times New Roman"/>
          <w:color w:val="110C00"/>
          <w:sz w:val="24"/>
          <w:szCs w:val="24"/>
          <w:lang w:eastAsia="ru-RU"/>
        </w:rPr>
        <w:t>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rsidR="001042D9" w:rsidRPr="001042D9" w:rsidRDefault="001042D9" w:rsidP="001042D9">
      <w:pPr>
        <w:numPr>
          <w:ilvl w:val="0"/>
          <w:numId w:val="2"/>
        </w:numPr>
        <w:shd w:val="clear" w:color="auto" w:fill="FFFFFF"/>
        <w:spacing w:after="0" w:line="240" w:lineRule="auto"/>
        <w:ind w:left="-851"/>
        <w:jc w:val="both"/>
        <w:rPr>
          <w:rFonts w:ascii="Times New Roman" w:eastAsia="Times New Roman" w:hAnsi="Times New Roman" w:cs="Times New Roman"/>
          <w:color w:val="110C00"/>
          <w:sz w:val="24"/>
          <w:szCs w:val="24"/>
          <w:lang w:eastAsia="ru-RU"/>
        </w:rPr>
      </w:pPr>
      <w:r w:rsidRPr="001042D9">
        <w:rPr>
          <w:rFonts w:ascii="Times New Roman" w:eastAsia="Times New Roman" w:hAnsi="Times New Roman" w:cs="Times New Roman"/>
          <w:color w:val="110C00"/>
          <w:sz w:val="24"/>
          <w:szCs w:val="24"/>
          <w:lang w:eastAsia="ru-RU"/>
        </w:rPr>
        <w:t>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1042D9" w:rsidRPr="001042D9" w:rsidRDefault="001042D9" w:rsidP="001042D9">
      <w:pPr>
        <w:numPr>
          <w:ilvl w:val="0"/>
          <w:numId w:val="2"/>
        </w:numPr>
        <w:shd w:val="clear" w:color="auto" w:fill="FFFFFF"/>
        <w:spacing w:after="0" w:line="240" w:lineRule="auto"/>
        <w:ind w:left="-851"/>
        <w:jc w:val="both"/>
        <w:rPr>
          <w:rFonts w:ascii="Times New Roman" w:eastAsia="Times New Roman" w:hAnsi="Times New Roman" w:cs="Times New Roman"/>
          <w:color w:val="110C00"/>
          <w:sz w:val="24"/>
          <w:szCs w:val="24"/>
          <w:lang w:eastAsia="ru-RU"/>
        </w:rPr>
      </w:pPr>
      <w:r w:rsidRPr="001042D9">
        <w:rPr>
          <w:rFonts w:ascii="Times New Roman" w:eastAsia="Times New Roman" w:hAnsi="Times New Roman" w:cs="Times New Roman"/>
          <w:color w:val="110C00"/>
          <w:sz w:val="24"/>
          <w:szCs w:val="24"/>
          <w:lang w:eastAsia="ru-RU"/>
        </w:rPr>
        <w:t>выполнять работы с открытым огнем на торфяниках.</w:t>
      </w:r>
    </w:p>
    <w:p w:rsidR="001042D9" w:rsidRDefault="001042D9" w:rsidP="001042D9">
      <w:pPr>
        <w:shd w:val="clear" w:color="auto" w:fill="FFFFFF"/>
        <w:spacing w:after="0" w:line="240" w:lineRule="auto"/>
        <w:ind w:left="-851"/>
        <w:jc w:val="both"/>
        <w:rPr>
          <w:rFonts w:ascii="Times New Roman" w:eastAsia="Times New Roman" w:hAnsi="Times New Roman" w:cs="Times New Roman"/>
          <w:color w:val="110C00"/>
          <w:sz w:val="24"/>
          <w:szCs w:val="24"/>
          <w:lang w:eastAsia="ru-RU"/>
        </w:rPr>
      </w:pPr>
    </w:p>
    <w:p w:rsidR="001042D9" w:rsidRPr="001042D9" w:rsidRDefault="001042D9" w:rsidP="007D4CC3">
      <w:pPr>
        <w:shd w:val="clear" w:color="auto" w:fill="FFFFFF"/>
        <w:spacing w:after="0" w:line="240" w:lineRule="auto"/>
        <w:ind w:left="-851" w:firstLine="851"/>
        <w:jc w:val="both"/>
        <w:rPr>
          <w:rFonts w:ascii="Times New Roman" w:eastAsia="Times New Roman" w:hAnsi="Times New Roman" w:cs="Times New Roman"/>
          <w:color w:val="110C00"/>
          <w:sz w:val="24"/>
          <w:szCs w:val="24"/>
          <w:lang w:eastAsia="ru-RU"/>
        </w:rPr>
      </w:pPr>
      <w:r w:rsidRPr="001042D9">
        <w:rPr>
          <w:rFonts w:ascii="Times New Roman" w:eastAsia="Times New Roman" w:hAnsi="Times New Roman" w:cs="Times New Roman"/>
          <w:color w:val="110C00"/>
          <w:sz w:val="24"/>
          <w:szCs w:val="24"/>
          <w:lang w:eastAsia="ru-RU"/>
        </w:rPr>
        <w:t>За нарушение требований пожарной безопасности предусмотрена административная ответственность в соответствии со ст. 20.4 Кодекса Российской Федерации об административных правонарушениях. Указанное правонарушение, в зависимости от последствий, повлечет наложение на виновное лицо административного штрафа: на граждан–в размере от 2 000 до 5 000 рублей; на должностных лиц–в размере от 6 000 до 50 000 рублей; на лиц, осуществляющих предпринимательскую деятельность без образования юридического лица–в размере от 20000 до 60000 рублей; на юридических лиц– в размере от 150 000 до 1 000 000 рублей.</w:t>
      </w:r>
    </w:p>
    <w:p w:rsidR="001042D9" w:rsidRDefault="001042D9" w:rsidP="001042D9">
      <w:pPr>
        <w:shd w:val="clear" w:color="auto" w:fill="FFFFFF"/>
        <w:spacing w:after="0" w:line="240" w:lineRule="auto"/>
        <w:ind w:left="-851" w:firstLine="851"/>
        <w:jc w:val="both"/>
        <w:rPr>
          <w:rFonts w:ascii="Times New Roman" w:eastAsia="Times New Roman" w:hAnsi="Times New Roman" w:cs="Times New Roman"/>
          <w:b/>
          <w:bCs/>
          <w:color w:val="110C00"/>
          <w:sz w:val="24"/>
          <w:szCs w:val="24"/>
          <w:lang w:eastAsia="ru-RU"/>
        </w:rPr>
      </w:pPr>
    </w:p>
    <w:p w:rsidR="001042D9" w:rsidRPr="007D4CC3" w:rsidRDefault="001042D9" w:rsidP="001042D9">
      <w:pPr>
        <w:shd w:val="clear" w:color="auto" w:fill="FFFFFF"/>
        <w:spacing w:after="0" w:line="240" w:lineRule="auto"/>
        <w:ind w:left="-851" w:firstLine="851"/>
        <w:jc w:val="both"/>
        <w:rPr>
          <w:rFonts w:ascii="Times New Roman" w:eastAsia="Times New Roman" w:hAnsi="Times New Roman" w:cs="Times New Roman"/>
          <w:color w:val="110C00"/>
          <w:sz w:val="24"/>
          <w:szCs w:val="24"/>
          <w:lang w:eastAsia="ru-RU"/>
        </w:rPr>
      </w:pPr>
      <w:r w:rsidRPr="007D4CC3">
        <w:rPr>
          <w:rFonts w:ascii="Times New Roman" w:eastAsia="Times New Roman" w:hAnsi="Times New Roman" w:cs="Times New Roman"/>
          <w:bCs/>
          <w:color w:val="110C00"/>
          <w:sz w:val="24"/>
          <w:szCs w:val="24"/>
          <w:lang w:eastAsia="ru-RU"/>
        </w:rPr>
        <w:t>За нарушение правил пожарной безопасности в лесах предусмотрена административная ответственность в соответствии со ст. 8.32 Кодекса Российской Федерации об административных правонарушениях. Указанное правонарушение, в зависимости от последствий, повлечет наложение на виновное лицо административного штрафа: на граждан– в размере от 1 500 до 5 000 рублей; на должностных лиц–в размере от 10 000 до 50 000 рублей; на юридических лиц– в размере от 50 000 до 1 000 000 рублей.</w:t>
      </w:r>
    </w:p>
    <w:p w:rsidR="001042D9" w:rsidRDefault="001042D9" w:rsidP="001042D9">
      <w:pPr>
        <w:shd w:val="clear" w:color="auto" w:fill="FFFFFF"/>
        <w:spacing w:after="0" w:line="240" w:lineRule="auto"/>
        <w:ind w:left="-851"/>
        <w:jc w:val="both"/>
        <w:rPr>
          <w:rFonts w:ascii="Times New Roman" w:eastAsia="Times New Roman" w:hAnsi="Times New Roman" w:cs="Times New Roman"/>
          <w:b/>
          <w:bCs/>
          <w:color w:val="110C00"/>
          <w:sz w:val="24"/>
          <w:szCs w:val="24"/>
          <w:lang w:eastAsia="ru-RU"/>
        </w:rPr>
      </w:pPr>
      <w:bookmarkStart w:id="0" w:name="_GoBack"/>
      <w:bookmarkEnd w:id="0"/>
    </w:p>
    <w:p w:rsidR="001042D9" w:rsidRPr="001042D9" w:rsidRDefault="001042D9" w:rsidP="001042D9">
      <w:pPr>
        <w:shd w:val="clear" w:color="auto" w:fill="FFFFFF"/>
        <w:spacing w:after="0" w:line="240" w:lineRule="auto"/>
        <w:ind w:left="-851"/>
        <w:jc w:val="both"/>
        <w:rPr>
          <w:rFonts w:ascii="Times New Roman" w:eastAsia="Times New Roman" w:hAnsi="Times New Roman" w:cs="Times New Roman"/>
          <w:color w:val="110C00"/>
          <w:sz w:val="24"/>
          <w:szCs w:val="24"/>
          <w:lang w:eastAsia="ru-RU"/>
        </w:rPr>
      </w:pPr>
      <w:r w:rsidRPr="001042D9">
        <w:rPr>
          <w:rFonts w:ascii="Times New Roman" w:eastAsia="Times New Roman" w:hAnsi="Times New Roman" w:cs="Times New Roman"/>
          <w:b/>
          <w:bCs/>
          <w:color w:val="110C00"/>
          <w:sz w:val="24"/>
          <w:szCs w:val="24"/>
          <w:lang w:eastAsia="ru-RU"/>
        </w:rPr>
        <w:t>УВАЖАЕМЫЕ ГРАЖДАНЕ! СОБЛЮДАЙТЕ ТРЕБОВАНИЯ ПОЖАРНОЙ БЕЗОПАСНОСТИ!</w:t>
      </w:r>
    </w:p>
    <w:p w:rsidR="001042D9" w:rsidRDefault="001042D9" w:rsidP="001042D9">
      <w:pPr>
        <w:shd w:val="clear" w:color="auto" w:fill="FFFFFF"/>
        <w:spacing w:after="0" w:line="240" w:lineRule="auto"/>
        <w:ind w:left="-851"/>
        <w:jc w:val="both"/>
        <w:rPr>
          <w:rFonts w:ascii="Times New Roman" w:eastAsia="Times New Roman" w:hAnsi="Times New Roman" w:cs="Times New Roman"/>
          <w:b/>
          <w:bCs/>
          <w:color w:val="110C00"/>
          <w:sz w:val="24"/>
          <w:szCs w:val="24"/>
          <w:lang w:eastAsia="ru-RU"/>
        </w:rPr>
      </w:pPr>
    </w:p>
    <w:p w:rsidR="001042D9" w:rsidRPr="001042D9" w:rsidRDefault="001042D9" w:rsidP="001042D9">
      <w:pPr>
        <w:shd w:val="clear" w:color="auto" w:fill="FFFFFF"/>
        <w:spacing w:after="0" w:line="240" w:lineRule="auto"/>
        <w:ind w:left="-851"/>
        <w:jc w:val="both"/>
        <w:rPr>
          <w:rFonts w:ascii="Times New Roman" w:eastAsia="Times New Roman" w:hAnsi="Times New Roman" w:cs="Times New Roman"/>
          <w:color w:val="110C00"/>
          <w:sz w:val="24"/>
          <w:szCs w:val="24"/>
          <w:lang w:eastAsia="ru-RU"/>
        </w:rPr>
      </w:pPr>
      <w:r w:rsidRPr="001042D9">
        <w:rPr>
          <w:rFonts w:ascii="Times New Roman" w:eastAsia="Times New Roman" w:hAnsi="Times New Roman" w:cs="Times New Roman"/>
          <w:b/>
          <w:bCs/>
          <w:color w:val="110C00"/>
          <w:sz w:val="24"/>
          <w:szCs w:val="24"/>
          <w:lang w:eastAsia="ru-RU"/>
        </w:rPr>
        <w:t>При обнаружении пожара или признаков горения (задымление, запах гари, повышение температуры) немедленно сообщите в пожарную охрану по телефонам:</w:t>
      </w:r>
    </w:p>
    <w:p w:rsidR="001042D9" w:rsidRDefault="001042D9" w:rsidP="001042D9">
      <w:pPr>
        <w:shd w:val="clear" w:color="auto" w:fill="FFFFFF"/>
        <w:spacing w:after="0" w:line="240" w:lineRule="auto"/>
        <w:ind w:left="-851"/>
        <w:jc w:val="both"/>
        <w:rPr>
          <w:rFonts w:ascii="Times New Roman" w:eastAsia="Times New Roman" w:hAnsi="Times New Roman" w:cs="Times New Roman"/>
          <w:color w:val="110C00"/>
          <w:sz w:val="24"/>
          <w:szCs w:val="24"/>
          <w:lang w:eastAsia="ru-RU"/>
        </w:rPr>
      </w:pPr>
      <w:r w:rsidRPr="001042D9">
        <w:rPr>
          <w:rFonts w:ascii="Times New Roman" w:eastAsia="Times New Roman" w:hAnsi="Times New Roman" w:cs="Times New Roman"/>
          <w:b/>
          <w:bCs/>
          <w:color w:val="110C00"/>
          <w:sz w:val="24"/>
          <w:szCs w:val="24"/>
          <w:lang w:eastAsia="ru-RU"/>
        </w:rPr>
        <w:t>«112» - Единая служба спасения.</w:t>
      </w:r>
    </w:p>
    <w:p w:rsidR="001042D9" w:rsidRDefault="001042D9" w:rsidP="001042D9">
      <w:pPr>
        <w:shd w:val="clear" w:color="auto" w:fill="FFFFFF"/>
        <w:spacing w:after="0" w:line="240" w:lineRule="auto"/>
        <w:ind w:left="-851"/>
        <w:jc w:val="both"/>
        <w:rPr>
          <w:rFonts w:ascii="Times New Roman" w:eastAsia="Times New Roman" w:hAnsi="Times New Roman" w:cs="Times New Roman"/>
          <w:b/>
          <w:bCs/>
          <w:color w:val="110C00"/>
          <w:sz w:val="24"/>
          <w:szCs w:val="24"/>
          <w:lang w:eastAsia="ru-RU"/>
        </w:rPr>
      </w:pPr>
      <w:r w:rsidRPr="001042D9">
        <w:rPr>
          <w:rFonts w:ascii="Times New Roman" w:eastAsia="Times New Roman" w:hAnsi="Times New Roman" w:cs="Times New Roman"/>
          <w:b/>
          <w:bCs/>
          <w:color w:val="110C00"/>
          <w:sz w:val="24"/>
          <w:szCs w:val="24"/>
          <w:lang w:eastAsia="ru-RU"/>
        </w:rPr>
        <w:t xml:space="preserve">«01» (с мобильного 101) </w:t>
      </w:r>
    </w:p>
    <w:p w:rsidR="001042D9" w:rsidRDefault="001042D9" w:rsidP="001042D9">
      <w:pPr>
        <w:shd w:val="clear" w:color="auto" w:fill="FFFFFF"/>
        <w:spacing w:after="0" w:line="240" w:lineRule="auto"/>
        <w:ind w:left="-851"/>
        <w:jc w:val="both"/>
        <w:rPr>
          <w:rFonts w:ascii="Times New Roman" w:eastAsia="Times New Roman" w:hAnsi="Times New Roman" w:cs="Times New Roman"/>
          <w:b/>
          <w:bCs/>
          <w:color w:val="110C00"/>
          <w:sz w:val="24"/>
          <w:szCs w:val="24"/>
          <w:lang w:eastAsia="ru-RU"/>
        </w:rPr>
      </w:pPr>
    </w:p>
    <w:p w:rsidR="001042D9" w:rsidRDefault="001042D9" w:rsidP="001042D9">
      <w:pPr>
        <w:shd w:val="clear" w:color="auto" w:fill="FFFFFF"/>
        <w:spacing w:after="0" w:line="240" w:lineRule="auto"/>
        <w:ind w:left="-851"/>
        <w:jc w:val="both"/>
        <w:rPr>
          <w:rFonts w:ascii="Times New Roman" w:eastAsia="Times New Roman" w:hAnsi="Times New Roman" w:cs="Times New Roman"/>
          <w:b/>
          <w:bCs/>
          <w:color w:val="110C00"/>
          <w:sz w:val="24"/>
          <w:szCs w:val="24"/>
          <w:lang w:eastAsia="ru-RU"/>
        </w:rPr>
      </w:pPr>
    </w:p>
    <w:p w:rsidR="001042D9" w:rsidRDefault="001042D9" w:rsidP="001042D9">
      <w:pPr>
        <w:shd w:val="clear" w:color="auto" w:fill="FFFFFF"/>
        <w:spacing w:after="0" w:line="240" w:lineRule="auto"/>
        <w:ind w:left="-851"/>
        <w:jc w:val="both"/>
        <w:rPr>
          <w:rFonts w:ascii="Times New Roman" w:eastAsia="Times New Roman" w:hAnsi="Times New Roman" w:cs="Times New Roman"/>
          <w:b/>
          <w:bCs/>
          <w:color w:val="110C00"/>
          <w:sz w:val="24"/>
          <w:szCs w:val="24"/>
          <w:lang w:eastAsia="ru-RU"/>
        </w:rPr>
      </w:pPr>
    </w:p>
    <w:p w:rsidR="001042D9" w:rsidRDefault="001042D9" w:rsidP="001042D9">
      <w:pPr>
        <w:shd w:val="clear" w:color="auto" w:fill="FFFFFF"/>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Государственный инспектор Ясненского городского округа, </w:t>
      </w:r>
    </w:p>
    <w:p w:rsidR="001042D9" w:rsidRDefault="001042D9" w:rsidP="001042D9">
      <w:pPr>
        <w:shd w:val="clear" w:color="auto" w:fill="FFFFFF"/>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Светлинского и Домбаровского районов </w:t>
      </w:r>
    </w:p>
    <w:p w:rsidR="001042D9" w:rsidRDefault="001042D9" w:rsidP="001042D9">
      <w:pPr>
        <w:shd w:val="clear" w:color="auto" w:fill="FFFFFF"/>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по пожарному надзору </w:t>
      </w:r>
    </w:p>
    <w:p w:rsidR="001042D9" w:rsidRPr="001042D9" w:rsidRDefault="001042D9" w:rsidP="001042D9">
      <w:pPr>
        <w:shd w:val="clear" w:color="auto" w:fill="FFFFFF"/>
        <w:spacing w:after="0" w:line="240" w:lineRule="auto"/>
        <w:ind w:left="-851"/>
        <w:jc w:val="both"/>
        <w:rPr>
          <w:rFonts w:ascii="Times New Roman" w:eastAsia="Times New Roman" w:hAnsi="Times New Roman" w:cs="Times New Roman"/>
          <w:color w:val="110C00"/>
          <w:sz w:val="24"/>
          <w:szCs w:val="24"/>
          <w:lang w:eastAsia="ru-RU"/>
        </w:rPr>
      </w:pPr>
      <w:r>
        <w:rPr>
          <w:rFonts w:ascii="Times New Roman" w:hAnsi="Times New Roman" w:cs="Times New Roman"/>
          <w:sz w:val="28"/>
          <w:szCs w:val="28"/>
        </w:rPr>
        <w:t>А.И. Авсеев</w:t>
      </w:r>
    </w:p>
    <w:sectPr w:rsidR="001042D9" w:rsidRPr="001042D9" w:rsidSect="001042D9">
      <w:pgSz w:w="11906" w:h="16838"/>
      <w:pgMar w:top="426"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D4601"/>
    <w:multiLevelType w:val="multilevel"/>
    <w:tmpl w:val="A55A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2A51AF"/>
    <w:multiLevelType w:val="multilevel"/>
    <w:tmpl w:val="D73C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6DA"/>
    <w:rsid w:val="001042D9"/>
    <w:rsid w:val="001176DA"/>
    <w:rsid w:val="007D4CC3"/>
    <w:rsid w:val="00E33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3BB60"/>
  <w15:chartTrackingRefBased/>
  <w15:docId w15:val="{A892B401-B616-4B2D-8F80-BD74A47E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1042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1042D9"/>
    <w:rPr>
      <w:b/>
      <w:bCs/>
    </w:rPr>
  </w:style>
  <w:style w:type="paragraph" w:styleId="a4">
    <w:name w:val="Normal (Web)"/>
    <w:basedOn w:val="a"/>
    <w:uiPriority w:val="99"/>
    <w:semiHidden/>
    <w:unhideWhenUsed/>
    <w:rsid w:val="001042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1042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52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1160</Words>
  <Characters>6614</Characters>
  <Application>Microsoft Office Word</Application>
  <DocSecurity>0</DocSecurity>
  <Lines>55</Lines>
  <Paragraphs>15</Paragraphs>
  <ScaleCrop>false</ScaleCrop>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dc:creator>
  <cp:keywords/>
  <dc:description/>
  <cp:lastModifiedBy>Av</cp:lastModifiedBy>
  <cp:revision>4</cp:revision>
  <dcterms:created xsi:type="dcterms:W3CDTF">2021-05-13T04:00:00Z</dcterms:created>
  <dcterms:modified xsi:type="dcterms:W3CDTF">2021-05-13T04:08:00Z</dcterms:modified>
</cp:coreProperties>
</file>