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E27" w:rsidRPr="00FE7AC6" w:rsidRDefault="001B0E27" w:rsidP="001B0E27">
      <w:pPr>
        <w:pStyle w:val="a4"/>
        <w:ind w:firstLine="709"/>
        <w:rPr>
          <w:b/>
          <w:bCs/>
          <w:szCs w:val="28"/>
        </w:rPr>
      </w:pPr>
      <w:r w:rsidRPr="00FE7AC6">
        <w:rPr>
          <w:b/>
          <w:bCs/>
          <w:szCs w:val="28"/>
        </w:rPr>
        <w:t>Пояснительная записка</w:t>
      </w:r>
    </w:p>
    <w:p w:rsidR="001B0E27" w:rsidRPr="00FE7AC6" w:rsidRDefault="001B0E27" w:rsidP="001B0E27">
      <w:pPr>
        <w:pStyle w:val="a4"/>
        <w:ind w:firstLine="709"/>
        <w:rPr>
          <w:b/>
          <w:szCs w:val="28"/>
        </w:rPr>
      </w:pPr>
      <w:r w:rsidRPr="00FE7AC6">
        <w:rPr>
          <w:b/>
          <w:bCs/>
          <w:szCs w:val="28"/>
        </w:rPr>
        <w:t xml:space="preserve"> </w:t>
      </w:r>
      <w:r w:rsidRPr="00FE7AC6">
        <w:rPr>
          <w:b/>
          <w:szCs w:val="28"/>
        </w:rPr>
        <w:t xml:space="preserve">к </w:t>
      </w:r>
      <w:r w:rsidR="00562D21" w:rsidRPr="00FE7AC6">
        <w:rPr>
          <w:b/>
          <w:szCs w:val="28"/>
        </w:rPr>
        <w:t>проекту</w:t>
      </w:r>
      <w:r w:rsidR="00377048" w:rsidRPr="00FE7AC6">
        <w:rPr>
          <w:b/>
          <w:szCs w:val="28"/>
        </w:rPr>
        <w:t xml:space="preserve"> </w:t>
      </w:r>
      <w:r w:rsidR="004D13D4" w:rsidRPr="00FE7AC6">
        <w:rPr>
          <w:b/>
          <w:szCs w:val="28"/>
        </w:rPr>
        <w:t>Решения Совета</w:t>
      </w:r>
      <w:r w:rsidR="00E03571" w:rsidRPr="00FE7AC6">
        <w:rPr>
          <w:b/>
          <w:szCs w:val="28"/>
        </w:rPr>
        <w:t xml:space="preserve"> депутатов </w:t>
      </w:r>
      <w:r w:rsidR="004D13D4" w:rsidRPr="00FE7AC6">
        <w:rPr>
          <w:b/>
          <w:szCs w:val="28"/>
        </w:rPr>
        <w:t>Ащебутакского сельсовета Домбаро</w:t>
      </w:r>
      <w:r w:rsidR="00E03571" w:rsidRPr="00FE7AC6">
        <w:rPr>
          <w:b/>
          <w:szCs w:val="28"/>
        </w:rPr>
        <w:t xml:space="preserve">вского района </w:t>
      </w:r>
      <w:r w:rsidRPr="00FE7AC6">
        <w:rPr>
          <w:b/>
          <w:szCs w:val="28"/>
        </w:rPr>
        <w:t>на 201</w:t>
      </w:r>
      <w:r w:rsidR="00462C0E">
        <w:rPr>
          <w:b/>
          <w:szCs w:val="28"/>
        </w:rPr>
        <w:t>8</w:t>
      </w:r>
      <w:r w:rsidRPr="00FE7AC6">
        <w:rPr>
          <w:b/>
          <w:szCs w:val="28"/>
        </w:rPr>
        <w:t xml:space="preserve"> год  </w:t>
      </w:r>
      <w:r w:rsidR="00462C0E">
        <w:rPr>
          <w:b/>
          <w:szCs w:val="28"/>
        </w:rPr>
        <w:t>и плановый период 2019-2020</w:t>
      </w:r>
      <w:r w:rsidR="00DE2193" w:rsidRPr="00FE7AC6">
        <w:rPr>
          <w:b/>
          <w:szCs w:val="28"/>
        </w:rPr>
        <w:t xml:space="preserve"> годов</w:t>
      </w:r>
    </w:p>
    <w:p w:rsidR="00F05A73" w:rsidRPr="00FE7AC6" w:rsidRDefault="00F05A73" w:rsidP="00CE62E2">
      <w:pPr>
        <w:pStyle w:val="a4"/>
        <w:ind w:firstLine="709"/>
        <w:rPr>
          <w:b/>
          <w:szCs w:val="28"/>
        </w:rPr>
      </w:pPr>
    </w:p>
    <w:p w:rsidR="00CE62E2" w:rsidRPr="00FE7AC6" w:rsidRDefault="00046F65" w:rsidP="00355923">
      <w:pPr>
        <w:pStyle w:val="a4"/>
        <w:numPr>
          <w:ilvl w:val="0"/>
          <w:numId w:val="22"/>
        </w:numPr>
        <w:jc w:val="left"/>
        <w:rPr>
          <w:b/>
          <w:szCs w:val="28"/>
        </w:rPr>
      </w:pPr>
      <w:r w:rsidRPr="00FE7AC6">
        <w:rPr>
          <w:b/>
          <w:szCs w:val="28"/>
        </w:rPr>
        <w:t>Введение</w:t>
      </w:r>
    </w:p>
    <w:p w:rsidR="00046F65" w:rsidRPr="00FE7AC6" w:rsidRDefault="00046F65" w:rsidP="00046F65">
      <w:pPr>
        <w:pStyle w:val="a4"/>
        <w:ind w:left="709"/>
        <w:rPr>
          <w:b/>
          <w:szCs w:val="28"/>
        </w:rPr>
      </w:pPr>
    </w:p>
    <w:p w:rsidR="001B0E27" w:rsidRPr="00FE7AC6" w:rsidRDefault="00B85BFA" w:rsidP="00AE5988">
      <w:pPr>
        <w:pStyle w:val="a4"/>
        <w:ind w:firstLine="709"/>
        <w:jc w:val="both"/>
        <w:rPr>
          <w:color w:val="00B050"/>
          <w:szCs w:val="28"/>
        </w:rPr>
      </w:pPr>
      <w:r w:rsidRPr="00FE7AC6">
        <w:rPr>
          <w:szCs w:val="28"/>
        </w:rPr>
        <w:t>П</w:t>
      </w:r>
      <w:r w:rsidR="00CE62E2" w:rsidRPr="00FE7AC6">
        <w:rPr>
          <w:szCs w:val="28"/>
        </w:rPr>
        <w:t xml:space="preserve">роект </w:t>
      </w:r>
      <w:r w:rsidR="004D13D4" w:rsidRPr="00FE7AC6">
        <w:rPr>
          <w:szCs w:val="28"/>
        </w:rPr>
        <w:t>Решения Совета</w:t>
      </w:r>
      <w:r w:rsidR="004D07DF" w:rsidRPr="00FE7AC6">
        <w:rPr>
          <w:szCs w:val="28"/>
        </w:rPr>
        <w:t xml:space="preserve"> депутатов </w:t>
      </w:r>
      <w:r w:rsidR="004D13D4" w:rsidRPr="00FE7AC6">
        <w:rPr>
          <w:szCs w:val="28"/>
        </w:rPr>
        <w:t>Ащебутакского сельсовета</w:t>
      </w:r>
      <w:r w:rsidR="00CE62E2" w:rsidRPr="00FE7AC6">
        <w:rPr>
          <w:szCs w:val="28"/>
        </w:rPr>
        <w:t xml:space="preserve"> </w:t>
      </w:r>
      <w:r w:rsidR="001B0E27" w:rsidRPr="00FE7AC6">
        <w:rPr>
          <w:szCs w:val="28"/>
        </w:rPr>
        <w:t>«О</w:t>
      </w:r>
      <w:r w:rsidR="004D07DF" w:rsidRPr="00FE7AC6">
        <w:rPr>
          <w:szCs w:val="28"/>
        </w:rPr>
        <w:t xml:space="preserve"> </w:t>
      </w:r>
      <w:r w:rsidR="001B0E27" w:rsidRPr="00FE7AC6">
        <w:rPr>
          <w:szCs w:val="28"/>
        </w:rPr>
        <w:t xml:space="preserve">бюджете </w:t>
      </w:r>
      <w:r w:rsidR="004D13D4" w:rsidRPr="00FE7AC6">
        <w:rPr>
          <w:szCs w:val="28"/>
        </w:rPr>
        <w:t>Ащебутакского сельсовета Домбаровского</w:t>
      </w:r>
      <w:r w:rsidR="004D07DF" w:rsidRPr="00FE7AC6">
        <w:rPr>
          <w:szCs w:val="28"/>
        </w:rPr>
        <w:t xml:space="preserve"> района </w:t>
      </w:r>
      <w:r w:rsidR="001B0E27" w:rsidRPr="00FE7AC6">
        <w:rPr>
          <w:szCs w:val="28"/>
        </w:rPr>
        <w:t>на 201</w:t>
      </w:r>
      <w:r w:rsidR="00462C0E">
        <w:rPr>
          <w:szCs w:val="28"/>
        </w:rPr>
        <w:t>8</w:t>
      </w:r>
      <w:r w:rsidR="00473B02" w:rsidRPr="00FE7AC6">
        <w:rPr>
          <w:szCs w:val="28"/>
        </w:rPr>
        <w:t xml:space="preserve"> год</w:t>
      </w:r>
      <w:r w:rsidR="00462C0E">
        <w:rPr>
          <w:szCs w:val="28"/>
        </w:rPr>
        <w:t xml:space="preserve"> и плановый период 2019-2020</w:t>
      </w:r>
      <w:r w:rsidR="00DE2193" w:rsidRPr="00FE7AC6">
        <w:rPr>
          <w:szCs w:val="28"/>
        </w:rPr>
        <w:t xml:space="preserve"> годов</w:t>
      </w:r>
      <w:r w:rsidR="001B0E27" w:rsidRPr="00FE7AC6">
        <w:rPr>
          <w:szCs w:val="28"/>
        </w:rPr>
        <w:t>»</w:t>
      </w:r>
      <w:r w:rsidR="00514448" w:rsidRPr="00FE7AC6">
        <w:rPr>
          <w:szCs w:val="28"/>
        </w:rPr>
        <w:t xml:space="preserve"> (далее </w:t>
      </w:r>
      <w:r w:rsidR="004D07DF" w:rsidRPr="00FE7AC6">
        <w:rPr>
          <w:szCs w:val="28"/>
        </w:rPr>
        <w:t>–</w:t>
      </w:r>
      <w:r w:rsidR="00514448" w:rsidRPr="00FE7AC6">
        <w:rPr>
          <w:szCs w:val="28"/>
        </w:rPr>
        <w:t xml:space="preserve"> </w:t>
      </w:r>
      <w:r w:rsidR="004D07DF" w:rsidRPr="00FE7AC6">
        <w:rPr>
          <w:szCs w:val="28"/>
        </w:rPr>
        <w:t>проект Решения</w:t>
      </w:r>
      <w:r w:rsidR="00514448" w:rsidRPr="00FE7AC6">
        <w:rPr>
          <w:szCs w:val="28"/>
        </w:rPr>
        <w:t xml:space="preserve">) </w:t>
      </w:r>
      <w:r w:rsidRPr="00FE7AC6">
        <w:rPr>
          <w:szCs w:val="28"/>
        </w:rPr>
        <w:t xml:space="preserve">сформирован </w:t>
      </w:r>
      <w:r w:rsidR="00CE62E2" w:rsidRPr="00FE7AC6">
        <w:rPr>
          <w:szCs w:val="28"/>
        </w:rPr>
        <w:t xml:space="preserve"> на основе стратегических целей и задач, определенных </w:t>
      </w:r>
      <w:r w:rsidR="00D11221" w:rsidRPr="00FE7AC6">
        <w:rPr>
          <w:szCs w:val="28"/>
        </w:rPr>
        <w:t>Бюджетным посланием Президента Российской Федерации о бюджетной политике в 201</w:t>
      </w:r>
      <w:r w:rsidR="00462C0E">
        <w:rPr>
          <w:szCs w:val="28"/>
        </w:rPr>
        <w:t>8-2020</w:t>
      </w:r>
      <w:r w:rsidR="00D11221" w:rsidRPr="00FE7AC6">
        <w:rPr>
          <w:szCs w:val="28"/>
        </w:rPr>
        <w:t xml:space="preserve"> годах</w:t>
      </w:r>
      <w:r w:rsidR="00CE62E2" w:rsidRPr="00FE7AC6">
        <w:rPr>
          <w:szCs w:val="28"/>
        </w:rPr>
        <w:t xml:space="preserve">, </w:t>
      </w:r>
      <w:r w:rsidR="00006B7B" w:rsidRPr="00FE7AC6">
        <w:rPr>
          <w:szCs w:val="28"/>
        </w:rPr>
        <w:t xml:space="preserve">основных направлений бюджетной и налоговой политики </w:t>
      </w:r>
      <w:r w:rsidR="004D13D4" w:rsidRPr="00FE7AC6">
        <w:rPr>
          <w:szCs w:val="28"/>
        </w:rPr>
        <w:t>Ащебутакского сельсовета</w:t>
      </w:r>
      <w:r w:rsidR="00006B7B" w:rsidRPr="00FE7AC6">
        <w:rPr>
          <w:szCs w:val="28"/>
        </w:rPr>
        <w:t xml:space="preserve"> на 201</w:t>
      </w:r>
      <w:r w:rsidR="00462C0E">
        <w:rPr>
          <w:szCs w:val="28"/>
        </w:rPr>
        <w:t>8</w:t>
      </w:r>
      <w:r w:rsidR="00473B02" w:rsidRPr="00FE7AC6">
        <w:rPr>
          <w:szCs w:val="28"/>
        </w:rPr>
        <w:t xml:space="preserve"> год</w:t>
      </w:r>
      <w:r w:rsidR="00DE2193" w:rsidRPr="00FE7AC6">
        <w:rPr>
          <w:szCs w:val="28"/>
        </w:rPr>
        <w:t xml:space="preserve"> и</w:t>
      </w:r>
      <w:r w:rsidR="0022478F" w:rsidRPr="00FE7AC6">
        <w:rPr>
          <w:szCs w:val="28"/>
        </w:rPr>
        <w:t xml:space="preserve"> </w:t>
      </w:r>
      <w:r w:rsidR="00462C0E">
        <w:rPr>
          <w:szCs w:val="28"/>
        </w:rPr>
        <w:t>плановый период 2019-2020</w:t>
      </w:r>
      <w:r w:rsidR="00DE2193" w:rsidRPr="00FE7AC6">
        <w:rPr>
          <w:szCs w:val="28"/>
        </w:rPr>
        <w:t xml:space="preserve"> годов </w:t>
      </w:r>
      <w:r w:rsidR="004D13D4" w:rsidRPr="00FE7AC6">
        <w:rPr>
          <w:szCs w:val="28"/>
        </w:rPr>
        <w:t>.</w:t>
      </w:r>
    </w:p>
    <w:p w:rsidR="00A60DCE" w:rsidRPr="00FE7AC6" w:rsidRDefault="00A60DCE" w:rsidP="00AE5988">
      <w:pPr>
        <w:pStyle w:val="a4"/>
        <w:ind w:firstLine="709"/>
        <w:jc w:val="both"/>
        <w:rPr>
          <w:szCs w:val="28"/>
        </w:rPr>
      </w:pPr>
      <w:r w:rsidRPr="00FE7AC6">
        <w:rPr>
          <w:szCs w:val="28"/>
        </w:rPr>
        <w:t xml:space="preserve">Основные направления бюджетной и налоговой политики </w:t>
      </w:r>
      <w:r w:rsidR="004D13D4" w:rsidRPr="00FE7AC6">
        <w:rPr>
          <w:szCs w:val="28"/>
        </w:rPr>
        <w:t>Ащебутакского сельсовета</w:t>
      </w:r>
      <w:r w:rsidRPr="00FE7AC6">
        <w:rPr>
          <w:szCs w:val="28"/>
        </w:rPr>
        <w:t xml:space="preserve"> на 20</w:t>
      </w:r>
      <w:r w:rsidR="00462C0E">
        <w:rPr>
          <w:szCs w:val="28"/>
        </w:rPr>
        <w:t>18</w:t>
      </w:r>
      <w:r w:rsidRPr="00FE7AC6">
        <w:rPr>
          <w:szCs w:val="28"/>
        </w:rPr>
        <w:t xml:space="preserve"> год</w:t>
      </w:r>
      <w:r w:rsidR="00462C0E">
        <w:rPr>
          <w:szCs w:val="28"/>
        </w:rPr>
        <w:t xml:space="preserve"> и плановый период 2019-2020</w:t>
      </w:r>
      <w:r w:rsidR="00DE2193" w:rsidRPr="00FE7AC6">
        <w:rPr>
          <w:szCs w:val="28"/>
        </w:rPr>
        <w:t xml:space="preserve"> годов</w:t>
      </w:r>
      <w:r w:rsidRPr="00FE7AC6">
        <w:rPr>
          <w:szCs w:val="28"/>
        </w:rPr>
        <w:t xml:space="preserve"> представлены </w:t>
      </w:r>
      <w:r w:rsidR="009054BD" w:rsidRPr="00FE7AC6">
        <w:rPr>
          <w:szCs w:val="28"/>
        </w:rPr>
        <w:t>в</w:t>
      </w:r>
      <w:r w:rsidR="009A1E39" w:rsidRPr="00FE7AC6">
        <w:rPr>
          <w:szCs w:val="28"/>
        </w:rPr>
        <w:t xml:space="preserve"> составе документов и материалов, вносимых одновременно с проектом </w:t>
      </w:r>
      <w:r w:rsidR="00CD5922" w:rsidRPr="00FE7AC6">
        <w:rPr>
          <w:szCs w:val="28"/>
        </w:rPr>
        <w:t>Решения</w:t>
      </w:r>
      <w:r w:rsidR="009A1E39" w:rsidRPr="00FE7AC6">
        <w:rPr>
          <w:szCs w:val="28"/>
        </w:rPr>
        <w:t xml:space="preserve"> о бюджете</w:t>
      </w:r>
      <w:r w:rsidR="004D13D4" w:rsidRPr="00FE7AC6">
        <w:rPr>
          <w:szCs w:val="28"/>
        </w:rPr>
        <w:t xml:space="preserve"> сельсовета</w:t>
      </w:r>
      <w:r w:rsidRPr="00FE7AC6">
        <w:rPr>
          <w:szCs w:val="28"/>
        </w:rPr>
        <w:t>.</w:t>
      </w:r>
    </w:p>
    <w:p w:rsidR="00863F64" w:rsidRPr="00FE7AC6" w:rsidRDefault="00863F64" w:rsidP="00863F64">
      <w:pPr>
        <w:autoSpaceDE w:val="0"/>
        <w:autoSpaceDN w:val="0"/>
        <w:adjustRightInd w:val="0"/>
        <w:ind w:firstLine="540"/>
        <w:jc w:val="both"/>
        <w:rPr>
          <w:szCs w:val="28"/>
        </w:rPr>
      </w:pPr>
      <w:r w:rsidRPr="00FE7AC6">
        <w:rPr>
          <w:szCs w:val="28"/>
        </w:rPr>
        <w:t>Основными целями, поставленными Бюджетным посланием Президента Российской Федерации, являются 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выполнение задач, поставленных в указах Президента Российской Федерации.</w:t>
      </w:r>
    </w:p>
    <w:p w:rsidR="00C53EB6" w:rsidRPr="00FE7AC6" w:rsidRDefault="004840C9" w:rsidP="00C53EB6">
      <w:pPr>
        <w:ind w:firstLine="709"/>
        <w:jc w:val="both"/>
        <w:rPr>
          <w:szCs w:val="28"/>
        </w:rPr>
      </w:pPr>
      <w:r w:rsidRPr="00FE7AC6">
        <w:rPr>
          <w:szCs w:val="28"/>
        </w:rPr>
        <w:t xml:space="preserve">Главной идеологией бюджетной политики </w:t>
      </w:r>
      <w:r w:rsidR="00041BA2" w:rsidRPr="00FE7AC6">
        <w:rPr>
          <w:szCs w:val="28"/>
        </w:rPr>
        <w:t>традиционно остается</w:t>
      </w:r>
      <w:r w:rsidRPr="00FE7AC6">
        <w:rPr>
          <w:szCs w:val="28"/>
        </w:rPr>
        <w:t xml:space="preserve"> улучшение условий</w:t>
      </w:r>
      <w:r w:rsidR="00B62A7E" w:rsidRPr="00FE7AC6">
        <w:rPr>
          <w:szCs w:val="28"/>
        </w:rPr>
        <w:t xml:space="preserve"> жизни и самочувствия населе</w:t>
      </w:r>
      <w:r w:rsidR="00473B02" w:rsidRPr="00FE7AC6">
        <w:rPr>
          <w:szCs w:val="28"/>
        </w:rPr>
        <w:t>ния сел Ащебутак</w:t>
      </w:r>
      <w:r w:rsidRPr="00FE7AC6">
        <w:rPr>
          <w:szCs w:val="28"/>
        </w:rPr>
        <w:t>,</w:t>
      </w:r>
      <w:r w:rsidR="00473B02" w:rsidRPr="00FE7AC6">
        <w:rPr>
          <w:szCs w:val="28"/>
        </w:rPr>
        <w:t xml:space="preserve"> Корсунский, Истемис,</w:t>
      </w:r>
      <w:r w:rsidRPr="00FE7AC6">
        <w:rPr>
          <w:szCs w:val="28"/>
        </w:rPr>
        <w:t xml:space="preserve"> предоставление качественных </w:t>
      </w:r>
      <w:r w:rsidR="00D97216" w:rsidRPr="00FE7AC6">
        <w:rPr>
          <w:szCs w:val="28"/>
        </w:rPr>
        <w:t>муниципальных</w:t>
      </w:r>
      <w:r w:rsidRPr="00FE7AC6">
        <w:rPr>
          <w:szCs w:val="28"/>
        </w:rPr>
        <w:t xml:space="preserve"> услуг</w:t>
      </w:r>
      <w:r w:rsidR="00D35899" w:rsidRPr="00FE7AC6">
        <w:rPr>
          <w:szCs w:val="28"/>
        </w:rPr>
        <w:t xml:space="preserve"> </w:t>
      </w:r>
      <w:r w:rsidRPr="00FE7AC6">
        <w:rPr>
          <w:szCs w:val="28"/>
        </w:rPr>
        <w:t>на основе</w:t>
      </w:r>
      <w:r w:rsidR="00C53EB6" w:rsidRPr="00FE7AC6">
        <w:rPr>
          <w:szCs w:val="28"/>
        </w:rPr>
        <w:t xml:space="preserve"> целей и задач,</w:t>
      </w:r>
      <w:r w:rsidRPr="00FE7AC6">
        <w:rPr>
          <w:szCs w:val="28"/>
        </w:rPr>
        <w:t xml:space="preserve"> </w:t>
      </w:r>
      <w:r w:rsidR="00C53EB6" w:rsidRPr="00FE7AC6">
        <w:rPr>
          <w:szCs w:val="28"/>
        </w:rPr>
        <w:t xml:space="preserve">определенных указами Президента Российской Федерации и </w:t>
      </w:r>
      <w:r w:rsidR="00D97216" w:rsidRPr="00FE7AC6">
        <w:rPr>
          <w:szCs w:val="28"/>
        </w:rPr>
        <w:t>прогнозом</w:t>
      </w:r>
      <w:r w:rsidR="00C53EB6" w:rsidRPr="00FE7AC6">
        <w:rPr>
          <w:szCs w:val="28"/>
        </w:rPr>
        <w:t xml:space="preserve"> социально-экономического развития </w:t>
      </w:r>
      <w:r w:rsidR="00B62A7E" w:rsidRPr="00FE7AC6">
        <w:rPr>
          <w:szCs w:val="28"/>
        </w:rPr>
        <w:t>Ащебутакского сельсовета</w:t>
      </w:r>
      <w:r w:rsidR="00C53EB6" w:rsidRPr="00FE7AC6">
        <w:rPr>
          <w:szCs w:val="28"/>
        </w:rPr>
        <w:t xml:space="preserve"> на </w:t>
      </w:r>
      <w:r w:rsidR="00B62A7E" w:rsidRPr="00FE7AC6">
        <w:rPr>
          <w:szCs w:val="28"/>
        </w:rPr>
        <w:t>201</w:t>
      </w:r>
      <w:r w:rsidR="00462C0E">
        <w:rPr>
          <w:szCs w:val="28"/>
        </w:rPr>
        <w:t>8</w:t>
      </w:r>
      <w:r w:rsidR="000A5D12" w:rsidRPr="00FE7AC6">
        <w:rPr>
          <w:szCs w:val="28"/>
        </w:rPr>
        <w:t xml:space="preserve"> год</w:t>
      </w:r>
      <w:r w:rsidR="00462C0E">
        <w:rPr>
          <w:szCs w:val="28"/>
        </w:rPr>
        <w:t xml:space="preserve"> и плановый период 2019-2020</w:t>
      </w:r>
      <w:r w:rsidR="00DE2193" w:rsidRPr="00FE7AC6">
        <w:rPr>
          <w:szCs w:val="28"/>
        </w:rPr>
        <w:t xml:space="preserve"> годов</w:t>
      </w:r>
      <w:r w:rsidR="00C53EB6" w:rsidRPr="00FE7AC6">
        <w:rPr>
          <w:szCs w:val="28"/>
        </w:rPr>
        <w:t>.</w:t>
      </w:r>
    </w:p>
    <w:p w:rsidR="00335D5A" w:rsidRPr="00FE7AC6" w:rsidRDefault="000A5D12" w:rsidP="00335D5A">
      <w:pPr>
        <w:pStyle w:val="af7"/>
        <w:spacing w:line="240" w:lineRule="auto"/>
        <w:ind w:firstLine="709"/>
        <w:rPr>
          <w:sz w:val="28"/>
          <w:szCs w:val="28"/>
        </w:rPr>
      </w:pPr>
      <w:r w:rsidRPr="00FE7AC6">
        <w:rPr>
          <w:sz w:val="28"/>
          <w:szCs w:val="28"/>
        </w:rPr>
        <w:t>Проект Решения</w:t>
      </w:r>
      <w:r w:rsidR="00335D5A" w:rsidRPr="00FE7AC6">
        <w:rPr>
          <w:sz w:val="28"/>
          <w:szCs w:val="28"/>
        </w:rPr>
        <w:t xml:space="preserve"> направлен на решение ключевых задач, обозначенных в целом для всех уровней бюджетов бюджетной системы  Российской Федерации:</w:t>
      </w:r>
    </w:p>
    <w:p w:rsidR="00335D5A" w:rsidRPr="00FE7AC6" w:rsidRDefault="00335D5A" w:rsidP="00335D5A">
      <w:pPr>
        <w:pStyle w:val="af7"/>
        <w:spacing w:line="240" w:lineRule="auto"/>
        <w:ind w:firstLine="709"/>
        <w:rPr>
          <w:sz w:val="28"/>
          <w:szCs w:val="28"/>
        </w:rPr>
      </w:pPr>
      <w:r w:rsidRPr="00FE7AC6">
        <w:rPr>
          <w:sz w:val="28"/>
          <w:szCs w:val="28"/>
        </w:rPr>
        <w:t>1)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w:t>
      </w:r>
    </w:p>
    <w:p w:rsidR="00335D5A" w:rsidRPr="00FE7AC6" w:rsidRDefault="00335D5A" w:rsidP="00335D5A">
      <w:pPr>
        <w:pStyle w:val="af7"/>
        <w:spacing w:line="240" w:lineRule="auto"/>
        <w:ind w:firstLine="709"/>
        <w:rPr>
          <w:sz w:val="28"/>
          <w:szCs w:val="28"/>
        </w:rPr>
      </w:pPr>
      <w:r w:rsidRPr="00FE7AC6">
        <w:rPr>
          <w:sz w:val="28"/>
          <w:szCs w:val="28"/>
        </w:rPr>
        <w:t>2) повышение эффективности бюджетной политики, в том числе за счет роста эффективности бюджетных расходов, проведения структурных реформ в социальной сфере;</w:t>
      </w:r>
    </w:p>
    <w:p w:rsidR="00335D5A" w:rsidRPr="00FE7AC6" w:rsidRDefault="00335D5A" w:rsidP="00335D5A">
      <w:pPr>
        <w:pStyle w:val="af7"/>
        <w:spacing w:line="240" w:lineRule="auto"/>
        <w:ind w:firstLine="709"/>
        <w:rPr>
          <w:sz w:val="28"/>
          <w:szCs w:val="28"/>
        </w:rPr>
      </w:pPr>
      <w:r w:rsidRPr="00FE7AC6">
        <w:rPr>
          <w:sz w:val="28"/>
          <w:szCs w:val="28"/>
        </w:rPr>
        <w:t xml:space="preserve">3) соответствие финансовых возможностей </w:t>
      </w:r>
      <w:r w:rsidR="00B62A7E" w:rsidRPr="00FE7AC6">
        <w:rPr>
          <w:sz w:val="28"/>
          <w:szCs w:val="28"/>
        </w:rPr>
        <w:t>Ащебутакского сельсовета</w:t>
      </w:r>
      <w:r w:rsidRPr="00FE7AC6">
        <w:rPr>
          <w:sz w:val="28"/>
          <w:szCs w:val="28"/>
        </w:rPr>
        <w:t xml:space="preserve"> ключевым направлениям развития;</w:t>
      </w:r>
    </w:p>
    <w:p w:rsidR="00335D5A" w:rsidRPr="00FE7AC6" w:rsidRDefault="00335D5A" w:rsidP="00335D5A">
      <w:pPr>
        <w:pStyle w:val="af7"/>
        <w:spacing w:line="240" w:lineRule="auto"/>
        <w:ind w:firstLine="709"/>
        <w:rPr>
          <w:sz w:val="28"/>
          <w:szCs w:val="28"/>
        </w:rPr>
      </w:pPr>
      <w:r w:rsidRPr="00FE7AC6">
        <w:rPr>
          <w:sz w:val="28"/>
          <w:szCs w:val="28"/>
        </w:rPr>
        <w:t>4) повышение роли бюджетной политики для поддержки экономического роста;</w:t>
      </w:r>
    </w:p>
    <w:p w:rsidR="002C4028" w:rsidRPr="00FE7AC6" w:rsidRDefault="00335D5A" w:rsidP="004D13D4">
      <w:pPr>
        <w:pStyle w:val="af7"/>
        <w:spacing w:line="240" w:lineRule="auto"/>
        <w:ind w:firstLine="709"/>
        <w:rPr>
          <w:sz w:val="28"/>
          <w:szCs w:val="28"/>
        </w:rPr>
      </w:pPr>
      <w:r w:rsidRPr="00FE7AC6">
        <w:rPr>
          <w:sz w:val="28"/>
          <w:szCs w:val="28"/>
        </w:rPr>
        <w:t>5) повышение прозрачности и открытости бюджетного процесса.</w:t>
      </w:r>
      <w:r w:rsidR="002C4028" w:rsidRPr="00FE7AC6">
        <w:rPr>
          <w:sz w:val="28"/>
          <w:szCs w:val="28"/>
        </w:rPr>
        <w:t xml:space="preserve"> </w:t>
      </w:r>
    </w:p>
    <w:p w:rsidR="00473B02" w:rsidRPr="00FE7AC6" w:rsidRDefault="005F43DE" w:rsidP="00071B5F">
      <w:pPr>
        <w:autoSpaceDE w:val="0"/>
        <w:autoSpaceDN w:val="0"/>
        <w:adjustRightInd w:val="0"/>
        <w:ind w:firstLine="709"/>
        <w:jc w:val="both"/>
        <w:rPr>
          <w:color w:val="000000"/>
          <w:szCs w:val="28"/>
        </w:rPr>
      </w:pPr>
      <w:r w:rsidRPr="00FE7AC6">
        <w:rPr>
          <w:color w:val="000000"/>
          <w:szCs w:val="28"/>
        </w:rPr>
        <w:t>Б</w:t>
      </w:r>
      <w:r w:rsidR="002C4028" w:rsidRPr="00FE7AC6">
        <w:rPr>
          <w:color w:val="000000"/>
          <w:szCs w:val="28"/>
        </w:rPr>
        <w:t xml:space="preserve">юджет </w:t>
      </w:r>
      <w:r w:rsidR="00473B02" w:rsidRPr="00FE7AC6">
        <w:rPr>
          <w:color w:val="000000"/>
          <w:szCs w:val="28"/>
        </w:rPr>
        <w:t>сельсов</w:t>
      </w:r>
      <w:r w:rsidR="00462C0E">
        <w:rPr>
          <w:color w:val="000000"/>
          <w:szCs w:val="28"/>
        </w:rPr>
        <w:t>ета на 2018 год и плановый период 2019-2020</w:t>
      </w:r>
      <w:r w:rsidR="00946E55">
        <w:rPr>
          <w:color w:val="000000"/>
          <w:szCs w:val="28"/>
        </w:rPr>
        <w:t xml:space="preserve"> годов</w:t>
      </w:r>
      <w:r w:rsidR="002C4028" w:rsidRPr="00FE7AC6">
        <w:rPr>
          <w:color w:val="000000"/>
          <w:szCs w:val="28"/>
        </w:rPr>
        <w:t xml:space="preserve"> ориентир</w:t>
      </w:r>
      <w:r w:rsidR="00921C84" w:rsidRPr="00FE7AC6">
        <w:rPr>
          <w:color w:val="000000"/>
          <w:szCs w:val="28"/>
        </w:rPr>
        <w:t>ован</w:t>
      </w:r>
      <w:r w:rsidR="00473B02" w:rsidRPr="00FE7AC6">
        <w:rPr>
          <w:color w:val="000000"/>
          <w:szCs w:val="28"/>
        </w:rPr>
        <w:t>:</w:t>
      </w:r>
    </w:p>
    <w:p w:rsidR="002C4028" w:rsidRPr="00FE7AC6" w:rsidRDefault="00473B02" w:rsidP="00473B02">
      <w:pPr>
        <w:autoSpaceDE w:val="0"/>
        <w:autoSpaceDN w:val="0"/>
        <w:adjustRightInd w:val="0"/>
        <w:jc w:val="both"/>
        <w:rPr>
          <w:color w:val="000000"/>
          <w:szCs w:val="28"/>
        </w:rPr>
      </w:pPr>
      <w:r w:rsidRPr="00FE7AC6">
        <w:rPr>
          <w:color w:val="000000"/>
          <w:szCs w:val="28"/>
        </w:rPr>
        <w:t xml:space="preserve">           -</w:t>
      </w:r>
      <w:r w:rsidR="00921C84" w:rsidRPr="00FE7AC6">
        <w:rPr>
          <w:color w:val="000000"/>
          <w:szCs w:val="28"/>
        </w:rPr>
        <w:t xml:space="preserve"> на </w:t>
      </w:r>
      <w:r w:rsidR="002C4028" w:rsidRPr="00FE7AC6">
        <w:rPr>
          <w:color w:val="000000"/>
          <w:szCs w:val="28"/>
        </w:rPr>
        <w:t xml:space="preserve"> создании комфортных услов</w:t>
      </w:r>
      <w:r w:rsidR="00B62A7E" w:rsidRPr="00FE7AC6">
        <w:rPr>
          <w:color w:val="000000"/>
          <w:szCs w:val="28"/>
        </w:rPr>
        <w:t>ий для жизни и работы граждан в Ащебутакском сельсовете</w:t>
      </w:r>
      <w:r w:rsidR="002C4028" w:rsidRPr="00FE7AC6">
        <w:rPr>
          <w:color w:val="000000"/>
          <w:szCs w:val="28"/>
        </w:rPr>
        <w:t xml:space="preserve">. </w:t>
      </w:r>
    </w:p>
    <w:p w:rsidR="002C4028" w:rsidRPr="00FE7AC6" w:rsidRDefault="00473B02" w:rsidP="00473B02">
      <w:pPr>
        <w:autoSpaceDE w:val="0"/>
        <w:autoSpaceDN w:val="0"/>
        <w:adjustRightInd w:val="0"/>
        <w:jc w:val="both"/>
        <w:rPr>
          <w:color w:val="000000"/>
          <w:szCs w:val="28"/>
        </w:rPr>
      </w:pPr>
      <w:r w:rsidRPr="00FE7AC6">
        <w:rPr>
          <w:color w:val="000000"/>
          <w:szCs w:val="28"/>
        </w:rPr>
        <w:t xml:space="preserve">           -  н</w:t>
      </w:r>
      <w:r w:rsidR="002C4028" w:rsidRPr="00FE7AC6">
        <w:rPr>
          <w:color w:val="000000"/>
          <w:szCs w:val="28"/>
        </w:rPr>
        <w:t>а развитие социальной сферы –</w:t>
      </w:r>
      <w:r w:rsidR="005F43DE" w:rsidRPr="00FE7AC6">
        <w:rPr>
          <w:color w:val="000000"/>
          <w:szCs w:val="28"/>
        </w:rPr>
        <w:t xml:space="preserve"> </w:t>
      </w:r>
      <w:r w:rsidR="002C4028" w:rsidRPr="00FE7AC6">
        <w:rPr>
          <w:color w:val="000000"/>
          <w:szCs w:val="28"/>
        </w:rPr>
        <w:t>культуры, физической культуры и спорта, молодежной политики предусм</w:t>
      </w:r>
      <w:r w:rsidR="00B62A7E" w:rsidRPr="00FE7AC6">
        <w:rPr>
          <w:color w:val="000000"/>
          <w:szCs w:val="28"/>
        </w:rPr>
        <w:t>отрено в 201</w:t>
      </w:r>
      <w:r w:rsidR="00462C0E">
        <w:rPr>
          <w:color w:val="000000"/>
          <w:szCs w:val="28"/>
        </w:rPr>
        <w:t>8</w:t>
      </w:r>
      <w:r w:rsidRPr="00FE7AC6">
        <w:rPr>
          <w:color w:val="000000"/>
          <w:szCs w:val="28"/>
        </w:rPr>
        <w:t xml:space="preserve"> году </w:t>
      </w:r>
      <w:r w:rsidR="00856E9E">
        <w:rPr>
          <w:color w:val="000000"/>
          <w:szCs w:val="28"/>
        </w:rPr>
        <w:t>3 715 900,00</w:t>
      </w:r>
      <w:r w:rsidR="00DE2193" w:rsidRPr="00FE7AC6">
        <w:rPr>
          <w:color w:val="000000"/>
          <w:szCs w:val="28"/>
        </w:rPr>
        <w:t xml:space="preserve"> рублей и на плановый период 2</w:t>
      </w:r>
      <w:r w:rsidR="00856E9E">
        <w:rPr>
          <w:color w:val="000000"/>
          <w:szCs w:val="28"/>
        </w:rPr>
        <w:t>019-2020 годов в сумме 3 135 400,00</w:t>
      </w:r>
      <w:r w:rsidR="00DE2193" w:rsidRPr="00FE7AC6">
        <w:rPr>
          <w:color w:val="000000"/>
          <w:szCs w:val="28"/>
        </w:rPr>
        <w:t xml:space="preserve"> рублей.</w:t>
      </w:r>
    </w:p>
    <w:p w:rsidR="00300BEF" w:rsidRPr="00FE7AC6" w:rsidRDefault="00300BEF" w:rsidP="00300BEF">
      <w:pPr>
        <w:autoSpaceDE w:val="0"/>
        <w:autoSpaceDN w:val="0"/>
        <w:adjustRightInd w:val="0"/>
        <w:ind w:firstLine="709"/>
        <w:jc w:val="both"/>
        <w:outlineLvl w:val="1"/>
        <w:rPr>
          <w:bCs/>
          <w:szCs w:val="28"/>
          <w:lang w:eastAsia="en-US"/>
        </w:rPr>
      </w:pPr>
      <w:r w:rsidRPr="00FE7AC6">
        <w:rPr>
          <w:bCs/>
          <w:szCs w:val="28"/>
          <w:lang w:eastAsia="en-US"/>
        </w:rPr>
        <w:t>П</w:t>
      </w:r>
      <w:r w:rsidR="00B62A7E" w:rsidRPr="00FE7AC6">
        <w:rPr>
          <w:bCs/>
          <w:szCs w:val="28"/>
          <w:lang w:eastAsia="en-US"/>
        </w:rPr>
        <w:t>редст</w:t>
      </w:r>
      <w:r w:rsidR="00856E9E">
        <w:rPr>
          <w:bCs/>
          <w:szCs w:val="28"/>
          <w:lang w:eastAsia="en-US"/>
        </w:rPr>
        <w:t>оящий бюджетный период 2018</w:t>
      </w:r>
      <w:r w:rsidR="00887BFE" w:rsidRPr="00FE7AC6">
        <w:rPr>
          <w:bCs/>
          <w:szCs w:val="28"/>
          <w:lang w:eastAsia="en-US"/>
        </w:rPr>
        <w:t xml:space="preserve"> год</w:t>
      </w:r>
      <w:r w:rsidRPr="00FE7AC6">
        <w:rPr>
          <w:bCs/>
          <w:szCs w:val="28"/>
          <w:lang w:eastAsia="en-US"/>
        </w:rPr>
        <w:t xml:space="preserve"> станет важным этапом развития межбюджетных отношений. В связи с этим, особую актуальность приобретают вопросы сбалансированности бюджетов, обеспечения эффективного использования бюджетных средств, приоритизации расходных обязательств, наращивания собственных доходов бюджет</w:t>
      </w:r>
      <w:r w:rsidR="004655F4" w:rsidRPr="00FE7AC6">
        <w:rPr>
          <w:bCs/>
          <w:szCs w:val="28"/>
          <w:lang w:eastAsia="en-US"/>
        </w:rPr>
        <w:t>а поселения</w:t>
      </w:r>
      <w:r w:rsidRPr="00FE7AC6">
        <w:rPr>
          <w:bCs/>
          <w:szCs w:val="28"/>
          <w:lang w:eastAsia="en-US"/>
        </w:rPr>
        <w:t>.</w:t>
      </w:r>
    </w:p>
    <w:p w:rsidR="00300BEF" w:rsidRPr="00FE7AC6" w:rsidRDefault="00300BEF" w:rsidP="00300BEF">
      <w:pPr>
        <w:autoSpaceDE w:val="0"/>
        <w:autoSpaceDN w:val="0"/>
        <w:adjustRightInd w:val="0"/>
        <w:ind w:firstLine="709"/>
        <w:jc w:val="both"/>
        <w:outlineLvl w:val="1"/>
        <w:rPr>
          <w:bCs/>
          <w:szCs w:val="28"/>
          <w:lang w:eastAsia="en-US"/>
        </w:rPr>
      </w:pPr>
      <w:r w:rsidRPr="00FE7AC6">
        <w:rPr>
          <w:bCs/>
          <w:szCs w:val="28"/>
          <w:lang w:eastAsia="en-US"/>
        </w:rPr>
        <w:t xml:space="preserve">Общий объем межбюджетных трансфертов по </w:t>
      </w:r>
      <w:r w:rsidR="00230083" w:rsidRPr="00FE7AC6">
        <w:rPr>
          <w:bCs/>
          <w:szCs w:val="28"/>
          <w:lang w:eastAsia="en-US"/>
        </w:rPr>
        <w:t>3</w:t>
      </w:r>
      <w:r w:rsidR="00AD16BA" w:rsidRPr="00FE7AC6">
        <w:rPr>
          <w:bCs/>
          <w:szCs w:val="28"/>
          <w:lang w:eastAsia="en-US"/>
        </w:rPr>
        <w:t xml:space="preserve"> направлениям составит в 201</w:t>
      </w:r>
      <w:r w:rsidR="00856E9E">
        <w:rPr>
          <w:bCs/>
          <w:szCs w:val="28"/>
          <w:lang w:eastAsia="en-US"/>
        </w:rPr>
        <w:t>8</w:t>
      </w:r>
      <w:r w:rsidRPr="00FE7AC6">
        <w:rPr>
          <w:bCs/>
          <w:szCs w:val="28"/>
          <w:lang w:eastAsia="en-US"/>
        </w:rPr>
        <w:t xml:space="preserve"> году </w:t>
      </w:r>
      <w:r w:rsidR="00856E9E">
        <w:rPr>
          <w:bCs/>
          <w:szCs w:val="28"/>
          <w:lang w:eastAsia="en-US"/>
        </w:rPr>
        <w:t>3 831 368,00 рублей</w:t>
      </w:r>
      <w:r w:rsidRPr="00FE7AC6">
        <w:rPr>
          <w:bCs/>
          <w:szCs w:val="28"/>
          <w:lang w:eastAsia="en-US"/>
        </w:rPr>
        <w:t xml:space="preserve"> или </w:t>
      </w:r>
      <w:r w:rsidR="00856E9E">
        <w:rPr>
          <w:bCs/>
          <w:szCs w:val="28"/>
          <w:lang w:eastAsia="en-US"/>
        </w:rPr>
        <w:t>42</w:t>
      </w:r>
      <w:r w:rsidR="006E4A33" w:rsidRPr="00FE7AC6">
        <w:rPr>
          <w:bCs/>
          <w:szCs w:val="28"/>
          <w:lang w:eastAsia="en-US"/>
        </w:rPr>
        <w:t>,0</w:t>
      </w:r>
      <w:r w:rsidRPr="00FE7AC6">
        <w:rPr>
          <w:bCs/>
          <w:szCs w:val="28"/>
          <w:lang w:eastAsia="en-US"/>
        </w:rPr>
        <w:t xml:space="preserve"> процент</w:t>
      </w:r>
      <w:r w:rsidR="00580F3C" w:rsidRPr="00FE7AC6">
        <w:rPr>
          <w:bCs/>
          <w:szCs w:val="28"/>
          <w:lang w:eastAsia="en-US"/>
        </w:rPr>
        <w:t>а</w:t>
      </w:r>
      <w:r w:rsidRPr="00FE7AC6">
        <w:rPr>
          <w:bCs/>
          <w:szCs w:val="28"/>
          <w:lang w:eastAsia="en-US"/>
        </w:rPr>
        <w:t xml:space="preserve"> расходов бюджета</w:t>
      </w:r>
      <w:r w:rsidR="00580F3C" w:rsidRPr="00FE7AC6">
        <w:rPr>
          <w:bCs/>
          <w:szCs w:val="28"/>
          <w:lang w:eastAsia="en-US"/>
        </w:rPr>
        <w:t xml:space="preserve"> поселения</w:t>
      </w:r>
      <w:r w:rsidRPr="00FE7AC6">
        <w:rPr>
          <w:bCs/>
          <w:szCs w:val="28"/>
          <w:lang w:eastAsia="en-US"/>
        </w:rPr>
        <w:t xml:space="preserve">. </w:t>
      </w:r>
    </w:p>
    <w:p w:rsidR="00230083" w:rsidRPr="00FE7AC6" w:rsidRDefault="002C4028" w:rsidP="00875647">
      <w:pPr>
        <w:autoSpaceDE w:val="0"/>
        <w:autoSpaceDN w:val="0"/>
        <w:adjustRightInd w:val="0"/>
        <w:ind w:firstLine="709"/>
        <w:jc w:val="both"/>
        <w:rPr>
          <w:szCs w:val="28"/>
        </w:rPr>
      </w:pPr>
      <w:r w:rsidRPr="00FE7AC6">
        <w:rPr>
          <w:szCs w:val="28"/>
        </w:rPr>
        <w:lastRenderedPageBreak/>
        <w:t xml:space="preserve">Объем расходов на финансовое обеспечение выполнения функций </w:t>
      </w:r>
      <w:r w:rsidR="00F24681" w:rsidRPr="00FE7AC6">
        <w:rPr>
          <w:szCs w:val="28"/>
        </w:rPr>
        <w:t xml:space="preserve">органа местного самоуправления </w:t>
      </w:r>
      <w:r w:rsidR="00B71255" w:rsidRPr="00FE7AC6">
        <w:rPr>
          <w:szCs w:val="28"/>
        </w:rPr>
        <w:t>Ащебутакского</w:t>
      </w:r>
      <w:r w:rsidR="00F24681" w:rsidRPr="00FE7AC6">
        <w:rPr>
          <w:szCs w:val="28"/>
        </w:rPr>
        <w:t xml:space="preserve"> сельского поселения</w:t>
      </w:r>
      <w:r w:rsidR="00856E9E">
        <w:rPr>
          <w:szCs w:val="28"/>
        </w:rPr>
        <w:t xml:space="preserve"> запланирова</w:t>
      </w:r>
      <w:r w:rsidR="00746E2D">
        <w:rPr>
          <w:szCs w:val="28"/>
        </w:rPr>
        <w:t>н в 2018 году в объеме 9 089 695, рублей</w:t>
      </w:r>
      <w:r w:rsidR="00856E9E">
        <w:rPr>
          <w:szCs w:val="28"/>
        </w:rPr>
        <w:t xml:space="preserve"> и плановый период 2019</w:t>
      </w:r>
      <w:r w:rsidR="00DE2193" w:rsidRPr="00FE7AC6">
        <w:rPr>
          <w:szCs w:val="28"/>
        </w:rPr>
        <w:t xml:space="preserve"> году в </w:t>
      </w:r>
      <w:r w:rsidR="00746E2D">
        <w:rPr>
          <w:szCs w:val="28"/>
        </w:rPr>
        <w:t>объеме 8 712 597,00</w:t>
      </w:r>
      <w:r w:rsidR="00856E9E">
        <w:rPr>
          <w:szCs w:val="28"/>
        </w:rPr>
        <w:t xml:space="preserve"> рублей, 2020</w:t>
      </w:r>
      <w:r w:rsidR="00DE2193" w:rsidRPr="00FE7AC6">
        <w:rPr>
          <w:szCs w:val="28"/>
        </w:rPr>
        <w:t xml:space="preserve"> году в объеме </w:t>
      </w:r>
      <w:r w:rsidR="00746E2D">
        <w:rPr>
          <w:szCs w:val="28"/>
        </w:rPr>
        <w:t>8 718 800,00</w:t>
      </w:r>
      <w:r w:rsidR="00E61C33" w:rsidRPr="00FE7AC6">
        <w:rPr>
          <w:szCs w:val="28"/>
        </w:rPr>
        <w:t xml:space="preserve"> рублей.</w:t>
      </w:r>
    </w:p>
    <w:p w:rsidR="00F0260F" w:rsidRPr="00FE7AC6" w:rsidRDefault="00230083" w:rsidP="00230083">
      <w:pPr>
        <w:pStyle w:val="a4"/>
        <w:tabs>
          <w:tab w:val="left" w:pos="567"/>
        </w:tabs>
        <w:jc w:val="both"/>
        <w:rPr>
          <w:szCs w:val="28"/>
        </w:rPr>
      </w:pPr>
      <w:r w:rsidRPr="00FE7AC6">
        <w:rPr>
          <w:szCs w:val="28"/>
        </w:rPr>
        <w:tab/>
      </w:r>
    </w:p>
    <w:p w:rsidR="00230083" w:rsidRDefault="00230083" w:rsidP="00230083">
      <w:pPr>
        <w:widowControl w:val="0"/>
        <w:autoSpaceDE w:val="0"/>
        <w:autoSpaceDN w:val="0"/>
        <w:adjustRightInd w:val="0"/>
        <w:jc w:val="center"/>
        <w:rPr>
          <w:b/>
          <w:bCs/>
          <w:szCs w:val="28"/>
        </w:rPr>
      </w:pPr>
      <w:r w:rsidRPr="00FE7AC6">
        <w:rPr>
          <w:b/>
          <w:bCs/>
          <w:szCs w:val="28"/>
        </w:rPr>
        <w:t xml:space="preserve"> Прогноз доходов местного бюджета</w:t>
      </w:r>
    </w:p>
    <w:p w:rsidR="00CA6306" w:rsidRPr="00FE7AC6" w:rsidRDefault="00CA6306" w:rsidP="00230083">
      <w:pPr>
        <w:widowControl w:val="0"/>
        <w:autoSpaceDE w:val="0"/>
        <w:autoSpaceDN w:val="0"/>
        <w:adjustRightInd w:val="0"/>
        <w:jc w:val="center"/>
        <w:rPr>
          <w:b/>
          <w:bCs/>
          <w:szCs w:val="28"/>
        </w:rPr>
      </w:pPr>
    </w:p>
    <w:p w:rsidR="00230083" w:rsidRPr="00CA6306" w:rsidRDefault="00230083" w:rsidP="00CA6306">
      <w:pPr>
        <w:pStyle w:val="a4"/>
        <w:widowControl w:val="0"/>
        <w:tabs>
          <w:tab w:val="left" w:pos="567"/>
        </w:tabs>
        <w:autoSpaceDE w:val="0"/>
        <w:autoSpaceDN w:val="0"/>
        <w:adjustRightInd w:val="0"/>
        <w:jc w:val="both"/>
        <w:rPr>
          <w:b/>
          <w:szCs w:val="28"/>
        </w:rPr>
      </w:pPr>
      <w:r w:rsidRPr="00FE7AC6">
        <w:rPr>
          <w:szCs w:val="28"/>
        </w:rPr>
        <w:t xml:space="preserve">     </w:t>
      </w:r>
      <w:r w:rsidR="00CA6306">
        <w:rPr>
          <w:szCs w:val="28"/>
        </w:rPr>
        <w:t xml:space="preserve">                                            </w:t>
      </w:r>
      <w:r w:rsidRPr="00CA6306">
        <w:rPr>
          <w:b/>
          <w:szCs w:val="28"/>
        </w:rPr>
        <w:t>Налог на доходы физических лиц</w:t>
      </w:r>
    </w:p>
    <w:p w:rsidR="00230083" w:rsidRPr="00FE7AC6" w:rsidRDefault="00230083" w:rsidP="00230083">
      <w:pPr>
        <w:widowControl w:val="0"/>
        <w:autoSpaceDE w:val="0"/>
        <w:autoSpaceDN w:val="0"/>
        <w:adjustRightInd w:val="0"/>
        <w:ind w:firstLine="540"/>
        <w:jc w:val="both"/>
        <w:rPr>
          <w:szCs w:val="28"/>
        </w:rPr>
      </w:pPr>
    </w:p>
    <w:p w:rsidR="00E61C33" w:rsidRPr="00FE7AC6" w:rsidRDefault="00230083" w:rsidP="00E61C33">
      <w:pPr>
        <w:pStyle w:val="31"/>
        <w:ind w:left="0"/>
        <w:jc w:val="both"/>
        <w:rPr>
          <w:sz w:val="28"/>
          <w:szCs w:val="28"/>
        </w:rPr>
      </w:pPr>
      <w:r w:rsidRPr="00FE7AC6">
        <w:rPr>
          <w:sz w:val="28"/>
          <w:szCs w:val="28"/>
        </w:rPr>
        <w:t xml:space="preserve">       Основным источником формирования доходной части местного</w:t>
      </w:r>
      <w:r w:rsidR="00856E9E">
        <w:rPr>
          <w:sz w:val="28"/>
          <w:szCs w:val="28"/>
        </w:rPr>
        <w:t xml:space="preserve"> бюджета 2018</w:t>
      </w:r>
      <w:r w:rsidR="00F0260F" w:rsidRPr="00FE7AC6">
        <w:rPr>
          <w:sz w:val="28"/>
          <w:szCs w:val="28"/>
        </w:rPr>
        <w:t xml:space="preserve"> году</w:t>
      </w:r>
      <w:r w:rsidRPr="00FE7AC6">
        <w:rPr>
          <w:sz w:val="28"/>
          <w:szCs w:val="28"/>
        </w:rPr>
        <w:t xml:space="preserve"> остается налог на доходы физических лиц.   Налог на доходы физических лиц рассчитан исходя из прогнозируемого </w:t>
      </w:r>
      <w:r w:rsidR="00856E9E">
        <w:rPr>
          <w:sz w:val="28"/>
          <w:szCs w:val="28"/>
        </w:rPr>
        <w:t>фонда оплаты труда на 2018</w:t>
      </w:r>
      <w:r w:rsidR="00F0260F" w:rsidRPr="00FE7AC6">
        <w:rPr>
          <w:sz w:val="28"/>
          <w:szCs w:val="28"/>
        </w:rPr>
        <w:t xml:space="preserve"> год</w:t>
      </w:r>
      <w:r w:rsidRPr="00FE7AC6">
        <w:rPr>
          <w:sz w:val="28"/>
          <w:szCs w:val="28"/>
        </w:rPr>
        <w:t>, за исключением сумм  налоговых вычетов, не подлежащих налогообложению. При прогнозировании налога учтен налог на доходы физических лиц, перечисленный налоговыми агентами по иным налоговым ставкам.</w:t>
      </w:r>
      <w:r w:rsidR="006E4A33" w:rsidRPr="00FE7AC6">
        <w:rPr>
          <w:sz w:val="28"/>
          <w:szCs w:val="28"/>
        </w:rPr>
        <w:t xml:space="preserve"> </w:t>
      </w:r>
      <w:r w:rsidRPr="00FE7AC6">
        <w:rPr>
          <w:sz w:val="28"/>
          <w:szCs w:val="28"/>
        </w:rPr>
        <w:t>Налоговые вычеты учтены по данным отч</w:t>
      </w:r>
      <w:r w:rsidR="00746E2D">
        <w:rPr>
          <w:sz w:val="28"/>
          <w:szCs w:val="28"/>
        </w:rPr>
        <w:t>етности налоговой службы за 2015</w:t>
      </w:r>
      <w:r w:rsidRPr="00FE7AC6">
        <w:rPr>
          <w:sz w:val="28"/>
          <w:szCs w:val="28"/>
        </w:rPr>
        <w:t xml:space="preserve"> год.</w:t>
      </w:r>
    </w:p>
    <w:p w:rsidR="003476D0" w:rsidRPr="00FE7AC6" w:rsidRDefault="00765576" w:rsidP="00E61C33">
      <w:pPr>
        <w:pStyle w:val="31"/>
        <w:ind w:left="0"/>
        <w:jc w:val="both"/>
        <w:rPr>
          <w:sz w:val="28"/>
          <w:szCs w:val="28"/>
        </w:rPr>
      </w:pPr>
      <w:r w:rsidRPr="00FE7AC6">
        <w:rPr>
          <w:sz w:val="28"/>
          <w:szCs w:val="28"/>
        </w:rPr>
        <w:t xml:space="preserve">       </w:t>
      </w:r>
      <w:r w:rsidR="00230083" w:rsidRPr="00FE7AC6">
        <w:rPr>
          <w:sz w:val="28"/>
          <w:szCs w:val="28"/>
        </w:rPr>
        <w:t>Прогноз поступления от данного налога в  местный бюджет</w:t>
      </w:r>
      <w:r w:rsidR="00856E9E">
        <w:rPr>
          <w:sz w:val="28"/>
          <w:szCs w:val="28"/>
        </w:rPr>
        <w:t xml:space="preserve"> в 2018 году составит 350 390,00</w:t>
      </w:r>
      <w:r w:rsidR="00E61C33" w:rsidRPr="00FE7AC6">
        <w:rPr>
          <w:sz w:val="28"/>
          <w:szCs w:val="28"/>
        </w:rPr>
        <w:t xml:space="preserve"> </w:t>
      </w:r>
      <w:r w:rsidR="00F0260F" w:rsidRPr="00FE7AC6">
        <w:rPr>
          <w:sz w:val="28"/>
          <w:szCs w:val="28"/>
        </w:rPr>
        <w:t>руб</w:t>
      </w:r>
      <w:r w:rsidR="00856E9E">
        <w:rPr>
          <w:sz w:val="28"/>
          <w:szCs w:val="28"/>
        </w:rPr>
        <w:t>лей и на плановый период  в 2019 году составит 363 927,00 рублей, в 2020 году составит 379 931,00</w:t>
      </w:r>
      <w:r w:rsidR="00E61C33" w:rsidRPr="00FE7AC6">
        <w:rPr>
          <w:sz w:val="28"/>
          <w:szCs w:val="28"/>
        </w:rPr>
        <w:t xml:space="preserve"> </w:t>
      </w:r>
      <w:r w:rsidR="00856E9E">
        <w:rPr>
          <w:sz w:val="28"/>
          <w:szCs w:val="28"/>
        </w:rPr>
        <w:t>рубль</w:t>
      </w:r>
      <w:r w:rsidR="00E61C33" w:rsidRPr="00FE7AC6">
        <w:rPr>
          <w:sz w:val="28"/>
          <w:szCs w:val="28"/>
        </w:rPr>
        <w:t>.</w:t>
      </w:r>
    </w:p>
    <w:p w:rsidR="003476D0" w:rsidRPr="00FE7AC6" w:rsidRDefault="00230083" w:rsidP="00765576">
      <w:pPr>
        <w:pStyle w:val="3"/>
        <w:jc w:val="center"/>
        <w:rPr>
          <w:rFonts w:ascii="Times New Roman" w:hAnsi="Times New Roman"/>
          <w:sz w:val="28"/>
          <w:szCs w:val="28"/>
        </w:rPr>
      </w:pPr>
      <w:r w:rsidRPr="00FE7AC6">
        <w:rPr>
          <w:rFonts w:ascii="Times New Roman" w:hAnsi="Times New Roman"/>
          <w:sz w:val="28"/>
          <w:szCs w:val="28"/>
        </w:rPr>
        <w:t>Государственная пошлина</w:t>
      </w:r>
    </w:p>
    <w:p w:rsidR="00F0260F" w:rsidRPr="00FE7AC6" w:rsidRDefault="00F0260F" w:rsidP="00F0260F">
      <w:pPr>
        <w:pStyle w:val="3"/>
        <w:ind w:left="284"/>
        <w:jc w:val="both"/>
        <w:rPr>
          <w:rFonts w:ascii="Times New Roman" w:hAnsi="Times New Roman"/>
          <w:b w:val="0"/>
          <w:sz w:val="28"/>
          <w:szCs w:val="28"/>
        </w:rPr>
      </w:pPr>
      <w:r w:rsidRPr="00FE7AC6">
        <w:rPr>
          <w:rFonts w:ascii="Times New Roman" w:hAnsi="Times New Roman"/>
          <w:b w:val="0"/>
          <w:sz w:val="28"/>
          <w:szCs w:val="28"/>
        </w:rPr>
        <w:t xml:space="preserve">          </w:t>
      </w:r>
      <w:r w:rsidR="00230083" w:rsidRPr="00FE7AC6">
        <w:rPr>
          <w:rFonts w:ascii="Times New Roman" w:hAnsi="Times New Roman"/>
          <w:b w:val="0"/>
          <w:sz w:val="28"/>
          <w:szCs w:val="28"/>
        </w:rPr>
        <w:t>В со</w:t>
      </w:r>
      <w:r w:rsidR="003476D0" w:rsidRPr="00FE7AC6">
        <w:rPr>
          <w:rFonts w:ascii="Times New Roman" w:hAnsi="Times New Roman"/>
          <w:b w:val="0"/>
          <w:sz w:val="28"/>
          <w:szCs w:val="28"/>
        </w:rPr>
        <w:t>ответствии со статей 61.5</w:t>
      </w:r>
      <w:r w:rsidR="00230083" w:rsidRPr="00FE7AC6">
        <w:rPr>
          <w:rFonts w:ascii="Times New Roman" w:hAnsi="Times New Roman"/>
          <w:b w:val="0"/>
          <w:sz w:val="28"/>
          <w:szCs w:val="28"/>
        </w:rPr>
        <w:t xml:space="preserve"> Бюджетного кодекса РФ в бюд</w:t>
      </w:r>
      <w:r w:rsidR="003476D0" w:rsidRPr="00FE7AC6">
        <w:rPr>
          <w:rFonts w:ascii="Times New Roman" w:hAnsi="Times New Roman"/>
          <w:b w:val="0"/>
          <w:sz w:val="28"/>
          <w:szCs w:val="28"/>
        </w:rPr>
        <w:t>жеты сельских поселений подлежат</w:t>
      </w:r>
      <w:r w:rsidR="003476D0" w:rsidRPr="00FE7AC6">
        <w:rPr>
          <w:rFonts w:ascii="Times New Roman" w:hAnsi="Times New Roman"/>
          <w:b w:val="0"/>
          <w:color w:val="FF0000"/>
          <w:sz w:val="28"/>
          <w:szCs w:val="28"/>
        </w:rPr>
        <w:t xml:space="preserve"> </w:t>
      </w:r>
      <w:r w:rsidR="003476D0" w:rsidRPr="00FE7AC6">
        <w:rPr>
          <w:rFonts w:ascii="Times New Roman" w:hAnsi="Times New Roman"/>
          <w:b w:val="0"/>
          <w:sz w:val="28"/>
          <w:szCs w:val="28"/>
        </w:rPr>
        <w:t>зачислению налоговые доходы от следующих местных налогов, устанавливаемых представительными органами сельских поселений в соответствии с законодательством Р</w:t>
      </w:r>
      <w:r w:rsidRPr="00FE7AC6">
        <w:rPr>
          <w:rFonts w:ascii="Times New Roman" w:hAnsi="Times New Roman"/>
          <w:b w:val="0"/>
          <w:sz w:val="28"/>
          <w:szCs w:val="28"/>
        </w:rPr>
        <w:t xml:space="preserve">оссийской Федерации о налогах и </w:t>
      </w:r>
      <w:r w:rsidR="003476D0" w:rsidRPr="00FE7AC6">
        <w:rPr>
          <w:rFonts w:ascii="Times New Roman" w:hAnsi="Times New Roman"/>
          <w:b w:val="0"/>
          <w:sz w:val="28"/>
          <w:szCs w:val="28"/>
        </w:rPr>
        <w:t>сборах:</w:t>
      </w:r>
    </w:p>
    <w:p w:rsidR="00230083" w:rsidRPr="00CA6306" w:rsidRDefault="00F0260F" w:rsidP="00CA6306">
      <w:pPr>
        <w:pStyle w:val="3"/>
        <w:ind w:left="284"/>
        <w:jc w:val="both"/>
        <w:rPr>
          <w:rFonts w:ascii="Times New Roman" w:hAnsi="Times New Roman"/>
          <w:b w:val="0"/>
          <w:sz w:val="28"/>
          <w:szCs w:val="28"/>
        </w:rPr>
      </w:pPr>
      <w:r w:rsidRPr="00FE7AC6">
        <w:rPr>
          <w:rFonts w:ascii="Times New Roman" w:hAnsi="Times New Roman"/>
          <w:b w:val="0"/>
          <w:sz w:val="28"/>
          <w:szCs w:val="28"/>
        </w:rPr>
        <w:t xml:space="preserve"> </w:t>
      </w:r>
      <w:r w:rsidR="00765576" w:rsidRPr="00FE7AC6">
        <w:rPr>
          <w:rFonts w:ascii="Times New Roman" w:hAnsi="Times New Roman"/>
          <w:b w:val="0"/>
          <w:sz w:val="28"/>
          <w:szCs w:val="28"/>
        </w:rPr>
        <w:t xml:space="preserve">          </w:t>
      </w:r>
      <w:r w:rsidR="003476D0" w:rsidRPr="00FE7AC6">
        <w:rPr>
          <w:rFonts w:ascii="Times New Roman" w:hAnsi="Times New Roman"/>
          <w:b w:val="0"/>
          <w:sz w:val="28"/>
          <w:szCs w:val="28"/>
        </w:rPr>
        <w:t xml:space="preserve">-государственной пошлины за совершение нотариальных действий должностными лицами органов </w:t>
      </w:r>
      <w:r w:rsidRPr="00FE7AC6">
        <w:rPr>
          <w:rFonts w:ascii="Times New Roman" w:hAnsi="Times New Roman"/>
          <w:b w:val="0"/>
          <w:sz w:val="28"/>
          <w:szCs w:val="28"/>
        </w:rPr>
        <w:t xml:space="preserve">     </w:t>
      </w:r>
      <w:r w:rsidR="003476D0" w:rsidRPr="00FE7AC6">
        <w:rPr>
          <w:rFonts w:ascii="Times New Roman" w:hAnsi="Times New Roman"/>
          <w:b w:val="0"/>
          <w:sz w:val="28"/>
          <w:szCs w:val="28"/>
        </w:rPr>
        <w:t>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w:t>
      </w:r>
      <w:r w:rsidRPr="00FE7AC6">
        <w:rPr>
          <w:rFonts w:ascii="Times New Roman" w:hAnsi="Times New Roman"/>
          <w:b w:val="0"/>
          <w:sz w:val="28"/>
          <w:szCs w:val="28"/>
        </w:rPr>
        <w:t xml:space="preserve">й, - по нормативу 100 процентов в прогнозируемом </w:t>
      </w:r>
      <w:r w:rsidR="00856E9E">
        <w:rPr>
          <w:rFonts w:ascii="Times New Roman" w:hAnsi="Times New Roman"/>
          <w:b w:val="0"/>
          <w:sz w:val="28"/>
          <w:szCs w:val="28"/>
        </w:rPr>
        <w:t>2018</w:t>
      </w:r>
      <w:r w:rsidR="00122F65" w:rsidRPr="00FE7AC6">
        <w:rPr>
          <w:rFonts w:ascii="Times New Roman" w:hAnsi="Times New Roman"/>
          <w:b w:val="0"/>
          <w:sz w:val="28"/>
          <w:szCs w:val="28"/>
        </w:rPr>
        <w:t xml:space="preserve"> год</w:t>
      </w:r>
      <w:r w:rsidR="00856E9E">
        <w:rPr>
          <w:rFonts w:ascii="Times New Roman" w:hAnsi="Times New Roman"/>
          <w:b w:val="0"/>
          <w:sz w:val="28"/>
          <w:szCs w:val="28"/>
        </w:rPr>
        <w:t>у составит – 5</w:t>
      </w:r>
      <w:r w:rsidR="00E61C33" w:rsidRPr="00FE7AC6">
        <w:rPr>
          <w:rFonts w:ascii="Times New Roman" w:hAnsi="Times New Roman"/>
          <w:b w:val="0"/>
          <w:sz w:val="28"/>
          <w:szCs w:val="28"/>
        </w:rPr>
        <w:t> 000,00</w:t>
      </w:r>
      <w:r w:rsidR="00230083" w:rsidRPr="00FE7AC6">
        <w:rPr>
          <w:rFonts w:ascii="Times New Roman" w:hAnsi="Times New Roman"/>
          <w:b w:val="0"/>
          <w:sz w:val="28"/>
          <w:szCs w:val="28"/>
        </w:rPr>
        <w:t xml:space="preserve"> рублей</w:t>
      </w:r>
      <w:r w:rsidR="00856E9E">
        <w:rPr>
          <w:rFonts w:ascii="Times New Roman" w:hAnsi="Times New Roman"/>
          <w:b w:val="0"/>
          <w:sz w:val="28"/>
          <w:szCs w:val="28"/>
        </w:rPr>
        <w:t xml:space="preserve"> и на плановый период 2019 год составит -5 000,00 рублей, 2020 год - 5</w:t>
      </w:r>
      <w:r w:rsidR="00E61C33" w:rsidRPr="00FE7AC6">
        <w:rPr>
          <w:rFonts w:ascii="Times New Roman" w:hAnsi="Times New Roman"/>
          <w:b w:val="0"/>
          <w:sz w:val="28"/>
          <w:szCs w:val="28"/>
        </w:rPr>
        <w:t> 000,00 рублей.</w:t>
      </w:r>
    </w:p>
    <w:p w:rsidR="00230083" w:rsidRPr="00FE7AC6" w:rsidRDefault="00230083" w:rsidP="00230083">
      <w:pPr>
        <w:jc w:val="center"/>
        <w:rPr>
          <w:b/>
          <w:bCs/>
          <w:szCs w:val="28"/>
        </w:rPr>
      </w:pPr>
      <w:r w:rsidRPr="00FE7AC6">
        <w:rPr>
          <w:b/>
          <w:bCs/>
          <w:szCs w:val="28"/>
        </w:rPr>
        <w:t>Безвозмездные поступления</w:t>
      </w:r>
    </w:p>
    <w:p w:rsidR="00230083" w:rsidRPr="00FE7AC6" w:rsidRDefault="00230083" w:rsidP="00230083">
      <w:pPr>
        <w:jc w:val="center"/>
        <w:rPr>
          <w:b/>
          <w:bCs/>
          <w:szCs w:val="28"/>
        </w:rPr>
      </w:pPr>
    </w:p>
    <w:p w:rsidR="00230083" w:rsidRPr="00FE7AC6" w:rsidRDefault="00230083" w:rsidP="00F0260F">
      <w:pPr>
        <w:tabs>
          <w:tab w:val="left" w:pos="851"/>
          <w:tab w:val="left" w:pos="993"/>
        </w:tabs>
        <w:ind w:left="284"/>
        <w:jc w:val="both"/>
        <w:rPr>
          <w:szCs w:val="28"/>
        </w:rPr>
      </w:pPr>
      <w:r w:rsidRPr="00FE7AC6">
        <w:rPr>
          <w:szCs w:val="28"/>
        </w:rPr>
        <w:t xml:space="preserve">           Безвозмездные поступ</w:t>
      </w:r>
      <w:r w:rsidR="00230617" w:rsidRPr="00FE7AC6">
        <w:rPr>
          <w:szCs w:val="28"/>
        </w:rPr>
        <w:t>ления в доходной части местного</w:t>
      </w:r>
      <w:r w:rsidRPr="00FE7AC6">
        <w:rPr>
          <w:szCs w:val="28"/>
        </w:rPr>
        <w:t xml:space="preserve"> бюджета на 201</w:t>
      </w:r>
      <w:r w:rsidR="00856E9E">
        <w:rPr>
          <w:szCs w:val="28"/>
        </w:rPr>
        <w:t>8</w:t>
      </w:r>
      <w:r w:rsidRPr="00FE7AC6">
        <w:rPr>
          <w:szCs w:val="28"/>
        </w:rPr>
        <w:t xml:space="preserve"> год предусма</w:t>
      </w:r>
      <w:r w:rsidR="00921C84" w:rsidRPr="00FE7AC6">
        <w:rPr>
          <w:szCs w:val="28"/>
        </w:rPr>
        <w:t xml:space="preserve">триваются в сумме </w:t>
      </w:r>
      <w:r w:rsidR="00856E9E">
        <w:rPr>
          <w:szCs w:val="28"/>
        </w:rPr>
        <w:t>7 827 336,00</w:t>
      </w:r>
      <w:r w:rsidR="00921C84" w:rsidRPr="00FE7AC6">
        <w:rPr>
          <w:szCs w:val="28"/>
        </w:rPr>
        <w:t xml:space="preserve"> рублей</w:t>
      </w:r>
      <w:r w:rsidR="00856E9E">
        <w:rPr>
          <w:szCs w:val="28"/>
        </w:rPr>
        <w:t xml:space="preserve"> и на плановый период 2019 год в сумме 7 370 008,00 рублей, 2020 год в сумме 7 331 333,00</w:t>
      </w:r>
      <w:r w:rsidR="006E4A33" w:rsidRPr="00FE7AC6">
        <w:rPr>
          <w:szCs w:val="28"/>
        </w:rPr>
        <w:t xml:space="preserve"> рублей.</w:t>
      </w:r>
    </w:p>
    <w:p w:rsidR="00A95F52" w:rsidRDefault="00230083" w:rsidP="00A95F52">
      <w:pPr>
        <w:ind w:left="284"/>
        <w:jc w:val="both"/>
        <w:rPr>
          <w:szCs w:val="28"/>
        </w:rPr>
      </w:pPr>
      <w:r w:rsidRPr="00FE7AC6">
        <w:rPr>
          <w:szCs w:val="28"/>
        </w:rPr>
        <w:t xml:space="preserve">    </w:t>
      </w:r>
      <w:r w:rsidR="00F0260F" w:rsidRPr="00FE7AC6">
        <w:rPr>
          <w:szCs w:val="28"/>
        </w:rPr>
        <w:t xml:space="preserve">    </w:t>
      </w:r>
      <w:r w:rsidRPr="00FE7AC6">
        <w:rPr>
          <w:szCs w:val="28"/>
        </w:rPr>
        <w:t xml:space="preserve">  Дотация на выравнивание бюдж</w:t>
      </w:r>
      <w:r w:rsidR="00230617" w:rsidRPr="00FE7AC6">
        <w:rPr>
          <w:szCs w:val="28"/>
        </w:rPr>
        <w:t>етной обеспеченности  в местном</w:t>
      </w:r>
      <w:r w:rsidRPr="00FE7AC6">
        <w:rPr>
          <w:szCs w:val="28"/>
        </w:rPr>
        <w:t xml:space="preserve"> бюджете на 201</w:t>
      </w:r>
      <w:r w:rsidR="00856E9E">
        <w:rPr>
          <w:szCs w:val="28"/>
        </w:rPr>
        <w:t>8</w:t>
      </w:r>
      <w:r w:rsidRPr="00FE7AC6">
        <w:rPr>
          <w:szCs w:val="28"/>
        </w:rPr>
        <w:t xml:space="preserve"> </w:t>
      </w:r>
      <w:r w:rsidR="00856E9E">
        <w:rPr>
          <w:szCs w:val="28"/>
        </w:rPr>
        <w:t>год учтена в сумме 6 793 740,00</w:t>
      </w:r>
      <w:r w:rsidR="006E4A33" w:rsidRPr="00FE7AC6">
        <w:rPr>
          <w:szCs w:val="28"/>
        </w:rPr>
        <w:t xml:space="preserve"> рублей и на плановый период</w:t>
      </w:r>
      <w:r w:rsidR="00856E9E">
        <w:rPr>
          <w:szCs w:val="28"/>
        </w:rPr>
        <w:t xml:space="preserve"> 2019 год в сумме 6 914 310,00 рублей, 2020</w:t>
      </w:r>
      <w:r w:rsidR="00192786">
        <w:rPr>
          <w:szCs w:val="28"/>
        </w:rPr>
        <w:t xml:space="preserve"> год в сумме 6  872 890,00</w:t>
      </w:r>
      <w:r w:rsidR="00A95F52" w:rsidRPr="00FE7AC6">
        <w:rPr>
          <w:szCs w:val="28"/>
        </w:rPr>
        <w:t xml:space="preserve"> рублей.</w:t>
      </w:r>
    </w:p>
    <w:p w:rsidR="00192786" w:rsidRPr="00FE7AC6" w:rsidRDefault="00192786" w:rsidP="00A95F52">
      <w:pPr>
        <w:ind w:left="284"/>
        <w:jc w:val="both"/>
        <w:rPr>
          <w:szCs w:val="28"/>
        </w:rPr>
      </w:pPr>
      <w:r>
        <w:rPr>
          <w:szCs w:val="28"/>
        </w:rPr>
        <w:t xml:space="preserve">           Дотация на сбалансированность бюджетной обеспеченности в местном бюджете на 2018 год учтена в сумме 145 300,00 рублей и плановый период 2019-2020 годы в сумме 00,00 рублей.</w:t>
      </w:r>
    </w:p>
    <w:p w:rsidR="00230083" w:rsidRPr="00FE7AC6" w:rsidRDefault="00230617" w:rsidP="00F0260F">
      <w:pPr>
        <w:ind w:left="284"/>
        <w:jc w:val="both"/>
        <w:rPr>
          <w:szCs w:val="28"/>
        </w:rPr>
      </w:pPr>
      <w:r w:rsidRPr="00FE7AC6">
        <w:rPr>
          <w:szCs w:val="28"/>
        </w:rPr>
        <w:t xml:space="preserve">  </w:t>
      </w:r>
      <w:r w:rsidR="00F0260F" w:rsidRPr="00FE7AC6">
        <w:rPr>
          <w:szCs w:val="28"/>
        </w:rPr>
        <w:t xml:space="preserve">        </w:t>
      </w:r>
      <w:r w:rsidRPr="00FE7AC6">
        <w:rPr>
          <w:szCs w:val="28"/>
        </w:rPr>
        <w:t xml:space="preserve">Субсидии в местном </w:t>
      </w:r>
      <w:r w:rsidR="00230083" w:rsidRPr="00FE7AC6">
        <w:rPr>
          <w:szCs w:val="28"/>
        </w:rPr>
        <w:t xml:space="preserve"> бюджете на 201</w:t>
      </w:r>
      <w:r w:rsidR="00192786">
        <w:rPr>
          <w:szCs w:val="28"/>
        </w:rPr>
        <w:t>8 год учтены в сумме 804 400</w:t>
      </w:r>
      <w:r w:rsidR="00A95F52" w:rsidRPr="00FE7AC6">
        <w:rPr>
          <w:szCs w:val="28"/>
        </w:rPr>
        <w:t>,</w:t>
      </w:r>
      <w:r w:rsidR="00192786">
        <w:rPr>
          <w:szCs w:val="28"/>
        </w:rPr>
        <w:t>00 рублей и плановый период 2019 год в сумме 371 000,00 рублей, 2020 год в сумме 371 000,00</w:t>
      </w:r>
      <w:r w:rsidR="00A95F52" w:rsidRPr="00FE7AC6">
        <w:rPr>
          <w:szCs w:val="28"/>
        </w:rPr>
        <w:t xml:space="preserve"> рублей.</w:t>
      </w:r>
    </w:p>
    <w:p w:rsidR="00230083" w:rsidRPr="00FE7AC6" w:rsidRDefault="00230083" w:rsidP="00F0260F">
      <w:pPr>
        <w:ind w:left="284"/>
        <w:jc w:val="both"/>
        <w:rPr>
          <w:szCs w:val="28"/>
        </w:rPr>
      </w:pPr>
      <w:r w:rsidRPr="00FE7AC6">
        <w:rPr>
          <w:szCs w:val="28"/>
        </w:rPr>
        <w:lastRenderedPageBreak/>
        <w:t xml:space="preserve">    </w:t>
      </w:r>
      <w:r w:rsidR="00F0260F" w:rsidRPr="00FE7AC6">
        <w:rPr>
          <w:szCs w:val="28"/>
        </w:rPr>
        <w:t xml:space="preserve">      </w:t>
      </w:r>
      <w:r w:rsidRPr="00FE7AC6">
        <w:rPr>
          <w:szCs w:val="28"/>
        </w:rPr>
        <w:t>Субв</w:t>
      </w:r>
      <w:r w:rsidR="00230617" w:rsidRPr="00FE7AC6">
        <w:rPr>
          <w:szCs w:val="28"/>
        </w:rPr>
        <w:t>енции в доходной части местного</w:t>
      </w:r>
      <w:r w:rsidRPr="00FE7AC6">
        <w:rPr>
          <w:szCs w:val="28"/>
        </w:rPr>
        <w:t xml:space="preserve"> бюджета на 201</w:t>
      </w:r>
      <w:r w:rsidR="00192786">
        <w:rPr>
          <w:szCs w:val="28"/>
        </w:rPr>
        <w:t>8</w:t>
      </w:r>
      <w:r w:rsidRPr="00FE7AC6">
        <w:rPr>
          <w:szCs w:val="28"/>
        </w:rPr>
        <w:t xml:space="preserve"> год учтены в су</w:t>
      </w:r>
      <w:r w:rsidR="00230617" w:rsidRPr="00FE7AC6">
        <w:rPr>
          <w:szCs w:val="28"/>
        </w:rPr>
        <w:t xml:space="preserve">мме </w:t>
      </w:r>
      <w:r w:rsidR="00192786">
        <w:rPr>
          <w:szCs w:val="28"/>
        </w:rPr>
        <w:t>83 896,00</w:t>
      </w:r>
      <w:r w:rsidR="00F0260F" w:rsidRPr="00FE7AC6">
        <w:rPr>
          <w:szCs w:val="28"/>
        </w:rPr>
        <w:t xml:space="preserve"> рублей</w:t>
      </w:r>
      <w:r w:rsidR="00192786">
        <w:rPr>
          <w:szCs w:val="28"/>
        </w:rPr>
        <w:t xml:space="preserve"> и плановый период 2019</w:t>
      </w:r>
      <w:r w:rsidR="00A95F52" w:rsidRPr="00FE7AC6">
        <w:rPr>
          <w:szCs w:val="28"/>
        </w:rPr>
        <w:t xml:space="preserve"> го</w:t>
      </w:r>
      <w:r w:rsidR="00192786">
        <w:rPr>
          <w:szCs w:val="28"/>
        </w:rPr>
        <w:t>д в сумме 84 698,00 рублей, 2020 год в сумме 87 443</w:t>
      </w:r>
      <w:r w:rsidR="00A95F52" w:rsidRPr="00FE7AC6">
        <w:rPr>
          <w:szCs w:val="28"/>
        </w:rPr>
        <w:t>,00 рублей.</w:t>
      </w:r>
    </w:p>
    <w:p w:rsidR="00230083" w:rsidRPr="00FE7AC6" w:rsidRDefault="00230083" w:rsidP="00F0260F">
      <w:pPr>
        <w:jc w:val="both"/>
        <w:rPr>
          <w:b/>
          <w:bCs/>
          <w:szCs w:val="28"/>
        </w:rPr>
      </w:pPr>
      <w:r w:rsidRPr="00FE7AC6">
        <w:rPr>
          <w:szCs w:val="28"/>
        </w:rPr>
        <w:t xml:space="preserve">     </w:t>
      </w:r>
      <w:r w:rsidRPr="00FE7AC6">
        <w:rPr>
          <w:b/>
          <w:bCs/>
          <w:szCs w:val="28"/>
        </w:rPr>
        <w:t xml:space="preserve">   </w:t>
      </w:r>
    </w:p>
    <w:p w:rsidR="00230083" w:rsidRPr="00FE7AC6" w:rsidRDefault="00230083" w:rsidP="00F0260F">
      <w:pPr>
        <w:pStyle w:val="a4"/>
        <w:jc w:val="both"/>
        <w:rPr>
          <w:b/>
          <w:szCs w:val="28"/>
        </w:rPr>
      </w:pPr>
    </w:p>
    <w:p w:rsidR="00687115" w:rsidRPr="00FE7AC6" w:rsidRDefault="00687115" w:rsidP="00687115">
      <w:pPr>
        <w:ind w:firstLine="708"/>
        <w:jc w:val="center"/>
        <w:rPr>
          <w:b/>
          <w:i/>
          <w:szCs w:val="28"/>
        </w:rPr>
      </w:pPr>
      <w:r w:rsidRPr="00FE7AC6">
        <w:rPr>
          <w:b/>
          <w:i/>
          <w:szCs w:val="28"/>
        </w:rPr>
        <w:t>Акцизы по подакцизным товарам (продукции), производимым</w:t>
      </w:r>
    </w:p>
    <w:p w:rsidR="00687115" w:rsidRPr="00FE7AC6" w:rsidRDefault="00687115" w:rsidP="00687115">
      <w:pPr>
        <w:ind w:firstLine="708"/>
        <w:jc w:val="center"/>
        <w:rPr>
          <w:b/>
          <w:i/>
          <w:szCs w:val="28"/>
        </w:rPr>
      </w:pPr>
      <w:r w:rsidRPr="00FE7AC6">
        <w:rPr>
          <w:b/>
          <w:i/>
          <w:szCs w:val="28"/>
        </w:rPr>
        <w:t>на территории Российской Федерации</w:t>
      </w:r>
    </w:p>
    <w:p w:rsidR="00687115" w:rsidRPr="00FE7AC6" w:rsidRDefault="00687115" w:rsidP="00687115">
      <w:pPr>
        <w:jc w:val="both"/>
        <w:rPr>
          <w:szCs w:val="28"/>
        </w:rPr>
      </w:pPr>
      <w:r w:rsidRPr="00FE7AC6">
        <w:rPr>
          <w:szCs w:val="28"/>
        </w:rPr>
        <w:tab/>
      </w:r>
      <w:r w:rsidRPr="00FE7AC6">
        <w:rPr>
          <w:szCs w:val="28"/>
        </w:rPr>
        <w:tab/>
      </w:r>
      <w:r w:rsidRPr="00FE7AC6">
        <w:rPr>
          <w:szCs w:val="28"/>
        </w:rPr>
        <w:tab/>
      </w:r>
    </w:p>
    <w:p w:rsidR="00687115" w:rsidRPr="00FE7AC6" w:rsidRDefault="00F0260F" w:rsidP="00F0260F">
      <w:pPr>
        <w:ind w:left="284" w:firstLine="708"/>
        <w:jc w:val="both"/>
        <w:rPr>
          <w:szCs w:val="28"/>
        </w:rPr>
      </w:pPr>
      <w:r w:rsidRPr="00FE7AC6">
        <w:rPr>
          <w:szCs w:val="28"/>
        </w:rPr>
        <w:t xml:space="preserve">   </w:t>
      </w:r>
      <w:r w:rsidR="00687115" w:rsidRPr="00FE7AC6">
        <w:rPr>
          <w:szCs w:val="28"/>
        </w:rPr>
        <w:t>Оценка налогового потенциала акцизов по подакцизным товарам (продукции), производимым на территории Российской Федерации, в</w:t>
      </w:r>
      <w:r w:rsidR="00687115" w:rsidRPr="00FE7AC6">
        <w:rPr>
          <w:b/>
          <w:szCs w:val="28"/>
        </w:rPr>
        <w:t xml:space="preserve"> </w:t>
      </w:r>
      <w:r w:rsidR="00687115" w:rsidRPr="00FE7AC6">
        <w:rPr>
          <w:szCs w:val="28"/>
        </w:rPr>
        <w:t>бюджет поселения на 201</w:t>
      </w:r>
      <w:r w:rsidR="00192786">
        <w:rPr>
          <w:szCs w:val="28"/>
        </w:rPr>
        <w:t>8</w:t>
      </w:r>
      <w:r w:rsidR="00687115" w:rsidRPr="00FE7AC6">
        <w:rPr>
          <w:szCs w:val="28"/>
        </w:rPr>
        <w:t xml:space="preserve"> год прогнозируется в сумме </w:t>
      </w:r>
      <w:r w:rsidR="00192786">
        <w:rPr>
          <w:szCs w:val="28"/>
        </w:rPr>
        <w:t>468 960,00</w:t>
      </w:r>
      <w:r w:rsidR="00687115" w:rsidRPr="00FE7AC6">
        <w:rPr>
          <w:szCs w:val="28"/>
        </w:rPr>
        <w:t xml:space="preserve"> рублей</w:t>
      </w:r>
      <w:r w:rsidR="00E61C33" w:rsidRPr="00FE7AC6">
        <w:rPr>
          <w:szCs w:val="28"/>
        </w:rPr>
        <w:t xml:space="preserve"> и на плано</w:t>
      </w:r>
      <w:r w:rsidR="00192786">
        <w:rPr>
          <w:szCs w:val="28"/>
        </w:rPr>
        <w:t>вый период 2019</w:t>
      </w:r>
      <w:r w:rsidR="00E61C33" w:rsidRPr="00FE7AC6">
        <w:rPr>
          <w:szCs w:val="28"/>
        </w:rPr>
        <w:t xml:space="preserve"> год </w:t>
      </w:r>
      <w:r w:rsidR="00192786">
        <w:rPr>
          <w:szCs w:val="28"/>
        </w:rPr>
        <w:t>прогнозируетсяв сумме 527 910,00</w:t>
      </w:r>
      <w:r w:rsidR="00E61C33" w:rsidRPr="00FE7AC6">
        <w:rPr>
          <w:szCs w:val="28"/>
        </w:rPr>
        <w:t xml:space="preserve"> рублей,</w:t>
      </w:r>
      <w:r w:rsidR="008767A0" w:rsidRPr="00FE7AC6">
        <w:rPr>
          <w:szCs w:val="28"/>
        </w:rPr>
        <w:t xml:space="preserve"> </w:t>
      </w:r>
      <w:r w:rsidR="00192786">
        <w:rPr>
          <w:szCs w:val="28"/>
        </w:rPr>
        <w:t>в 2020</w:t>
      </w:r>
      <w:r w:rsidR="00E61C33" w:rsidRPr="00FE7AC6">
        <w:rPr>
          <w:szCs w:val="28"/>
        </w:rPr>
        <w:t xml:space="preserve"> году п</w:t>
      </w:r>
      <w:r w:rsidR="00192786">
        <w:rPr>
          <w:szCs w:val="28"/>
        </w:rPr>
        <w:t>рогнозируется в сумме 549 030,00</w:t>
      </w:r>
      <w:r w:rsidR="00E61C33" w:rsidRPr="00FE7AC6">
        <w:rPr>
          <w:szCs w:val="28"/>
        </w:rPr>
        <w:t xml:space="preserve"> рублей </w:t>
      </w:r>
      <w:r w:rsidR="00687115" w:rsidRPr="00FE7AC6">
        <w:rPr>
          <w:szCs w:val="28"/>
        </w:rPr>
        <w:t xml:space="preserve">. </w:t>
      </w:r>
    </w:p>
    <w:p w:rsidR="00687115" w:rsidRPr="00FE7AC6" w:rsidRDefault="00F0260F" w:rsidP="00F0260F">
      <w:pPr>
        <w:pStyle w:val="25"/>
        <w:spacing w:after="0" w:line="240" w:lineRule="auto"/>
        <w:ind w:left="284" w:firstLine="709"/>
        <w:contextualSpacing/>
        <w:jc w:val="both"/>
        <w:rPr>
          <w:szCs w:val="28"/>
        </w:rPr>
      </w:pPr>
      <w:r w:rsidRPr="00FE7AC6">
        <w:rPr>
          <w:szCs w:val="28"/>
        </w:rPr>
        <w:t xml:space="preserve">  </w:t>
      </w:r>
      <w:r w:rsidR="00687115" w:rsidRPr="00FE7AC6">
        <w:rPr>
          <w:szCs w:val="28"/>
        </w:rPr>
        <w:t>Прогноз доходов от уплаты акцизов на нефтепродукты в бюджет поселения, определен в соответствии с нормативами, установленными для Ащебутакского сельсовета</w:t>
      </w:r>
      <w:r w:rsidR="00192786">
        <w:rPr>
          <w:szCs w:val="28"/>
        </w:rPr>
        <w:t xml:space="preserve"> и составляет 468 960,00</w:t>
      </w:r>
      <w:r w:rsidR="00A95F52" w:rsidRPr="00FE7AC6">
        <w:rPr>
          <w:szCs w:val="28"/>
        </w:rPr>
        <w:t xml:space="preserve"> ру</w:t>
      </w:r>
      <w:r w:rsidR="00192786">
        <w:rPr>
          <w:szCs w:val="28"/>
        </w:rPr>
        <w:t>блей и на плановый период в 2019 году в сумме 527 910,00</w:t>
      </w:r>
      <w:r w:rsidR="00A95F52" w:rsidRPr="00FE7AC6">
        <w:rPr>
          <w:szCs w:val="28"/>
        </w:rPr>
        <w:t xml:space="preserve"> рублей</w:t>
      </w:r>
      <w:r w:rsidR="00192786">
        <w:rPr>
          <w:szCs w:val="28"/>
        </w:rPr>
        <w:t>, 2020 год в сумме 549 030</w:t>
      </w:r>
      <w:r w:rsidR="00BD01E5" w:rsidRPr="00FE7AC6">
        <w:rPr>
          <w:szCs w:val="28"/>
        </w:rPr>
        <w:t>,00 рублей</w:t>
      </w:r>
      <w:r w:rsidR="00687115" w:rsidRPr="00FE7AC6">
        <w:rPr>
          <w:szCs w:val="28"/>
        </w:rPr>
        <w:t xml:space="preserve"> в том числе по доходам от уплаты акцизов на: </w:t>
      </w:r>
    </w:p>
    <w:p w:rsidR="00765576" w:rsidRPr="00FE7AC6" w:rsidRDefault="00765576" w:rsidP="00F0260F">
      <w:pPr>
        <w:pStyle w:val="25"/>
        <w:spacing w:after="0" w:line="240" w:lineRule="auto"/>
        <w:ind w:left="284" w:firstLine="709"/>
        <w:contextualSpacing/>
        <w:jc w:val="both"/>
        <w:rPr>
          <w:szCs w:val="28"/>
        </w:rPr>
      </w:pPr>
    </w:p>
    <w:tbl>
      <w:tblPr>
        <w:tblStyle w:val="ac"/>
        <w:tblW w:w="0" w:type="auto"/>
        <w:tblInd w:w="1101" w:type="dxa"/>
        <w:tblLook w:val="04A0"/>
      </w:tblPr>
      <w:tblGrid>
        <w:gridCol w:w="3118"/>
        <w:gridCol w:w="1701"/>
        <w:gridCol w:w="1559"/>
        <w:gridCol w:w="1560"/>
      </w:tblGrid>
      <w:tr w:rsidR="00BD01E5" w:rsidRPr="00FE7AC6" w:rsidTr="00BD01E5">
        <w:tc>
          <w:tcPr>
            <w:tcW w:w="3118" w:type="dxa"/>
          </w:tcPr>
          <w:p w:rsidR="00BD01E5" w:rsidRPr="00FE7AC6" w:rsidRDefault="00BD01E5" w:rsidP="00F0260F">
            <w:pPr>
              <w:pStyle w:val="25"/>
              <w:spacing w:after="0" w:line="240" w:lineRule="auto"/>
              <w:ind w:left="0"/>
              <w:contextualSpacing/>
              <w:jc w:val="both"/>
              <w:rPr>
                <w:b/>
                <w:szCs w:val="28"/>
              </w:rPr>
            </w:pPr>
            <w:r w:rsidRPr="00FE7AC6">
              <w:rPr>
                <w:b/>
                <w:szCs w:val="28"/>
              </w:rPr>
              <w:t>наименование</w:t>
            </w:r>
          </w:p>
        </w:tc>
        <w:tc>
          <w:tcPr>
            <w:tcW w:w="1701" w:type="dxa"/>
          </w:tcPr>
          <w:p w:rsidR="00BD01E5" w:rsidRPr="00FE7AC6" w:rsidRDefault="00431AB4" w:rsidP="00F0260F">
            <w:pPr>
              <w:pStyle w:val="25"/>
              <w:spacing w:after="0" w:line="240" w:lineRule="auto"/>
              <w:ind w:left="0"/>
              <w:contextualSpacing/>
              <w:jc w:val="both"/>
              <w:rPr>
                <w:b/>
                <w:szCs w:val="28"/>
              </w:rPr>
            </w:pPr>
            <w:r>
              <w:rPr>
                <w:b/>
                <w:szCs w:val="28"/>
              </w:rPr>
              <w:t>2018</w:t>
            </w:r>
            <w:r w:rsidR="00BD01E5" w:rsidRPr="00FE7AC6">
              <w:rPr>
                <w:b/>
                <w:szCs w:val="28"/>
              </w:rPr>
              <w:t xml:space="preserve"> год</w:t>
            </w:r>
          </w:p>
        </w:tc>
        <w:tc>
          <w:tcPr>
            <w:tcW w:w="1559" w:type="dxa"/>
          </w:tcPr>
          <w:p w:rsidR="00BD01E5" w:rsidRPr="00FE7AC6" w:rsidRDefault="00431AB4" w:rsidP="00F0260F">
            <w:pPr>
              <w:pStyle w:val="25"/>
              <w:spacing w:after="0" w:line="240" w:lineRule="auto"/>
              <w:ind w:left="0"/>
              <w:contextualSpacing/>
              <w:jc w:val="both"/>
              <w:rPr>
                <w:b/>
                <w:szCs w:val="28"/>
              </w:rPr>
            </w:pPr>
            <w:r>
              <w:rPr>
                <w:b/>
                <w:szCs w:val="28"/>
              </w:rPr>
              <w:t>2019</w:t>
            </w:r>
            <w:r w:rsidR="00BD01E5" w:rsidRPr="00FE7AC6">
              <w:rPr>
                <w:b/>
                <w:szCs w:val="28"/>
              </w:rPr>
              <w:t xml:space="preserve"> год</w:t>
            </w:r>
          </w:p>
        </w:tc>
        <w:tc>
          <w:tcPr>
            <w:tcW w:w="1560" w:type="dxa"/>
          </w:tcPr>
          <w:p w:rsidR="00BD01E5" w:rsidRPr="00FE7AC6" w:rsidRDefault="00431AB4" w:rsidP="00F0260F">
            <w:pPr>
              <w:pStyle w:val="25"/>
              <w:spacing w:after="0" w:line="240" w:lineRule="auto"/>
              <w:ind w:left="0"/>
              <w:contextualSpacing/>
              <w:jc w:val="both"/>
              <w:rPr>
                <w:b/>
                <w:szCs w:val="28"/>
              </w:rPr>
            </w:pPr>
            <w:r>
              <w:rPr>
                <w:b/>
                <w:szCs w:val="28"/>
              </w:rPr>
              <w:t>2020</w:t>
            </w:r>
            <w:r w:rsidR="00BD01E5" w:rsidRPr="00FE7AC6">
              <w:rPr>
                <w:b/>
                <w:szCs w:val="28"/>
              </w:rPr>
              <w:t xml:space="preserve"> год</w:t>
            </w:r>
          </w:p>
        </w:tc>
      </w:tr>
      <w:tr w:rsidR="00BD01E5" w:rsidRPr="00FE7AC6" w:rsidTr="00BD01E5">
        <w:tc>
          <w:tcPr>
            <w:tcW w:w="3118" w:type="dxa"/>
          </w:tcPr>
          <w:p w:rsidR="00BD01E5" w:rsidRPr="00FE7AC6" w:rsidRDefault="00BD01E5" w:rsidP="00F0260F">
            <w:pPr>
              <w:pStyle w:val="25"/>
              <w:spacing w:after="0" w:line="240" w:lineRule="auto"/>
              <w:ind w:left="0"/>
              <w:contextualSpacing/>
              <w:jc w:val="both"/>
              <w:rPr>
                <w:szCs w:val="28"/>
              </w:rPr>
            </w:pPr>
            <w:r w:rsidRPr="00FE7AC6">
              <w:rPr>
                <w:szCs w:val="28"/>
              </w:rPr>
              <w:t>Дизельное топливо</w:t>
            </w:r>
          </w:p>
        </w:tc>
        <w:tc>
          <w:tcPr>
            <w:tcW w:w="1701" w:type="dxa"/>
          </w:tcPr>
          <w:p w:rsidR="00BD01E5" w:rsidRPr="00FE7AC6" w:rsidRDefault="00431AB4" w:rsidP="00F0260F">
            <w:pPr>
              <w:pStyle w:val="25"/>
              <w:spacing w:after="0" w:line="240" w:lineRule="auto"/>
              <w:ind w:left="0"/>
              <w:contextualSpacing/>
              <w:jc w:val="both"/>
              <w:rPr>
                <w:szCs w:val="28"/>
              </w:rPr>
            </w:pPr>
            <w:r>
              <w:rPr>
                <w:szCs w:val="28"/>
              </w:rPr>
              <w:t>163 070</w:t>
            </w:r>
            <w:r w:rsidR="00BD01E5" w:rsidRPr="00FE7AC6">
              <w:rPr>
                <w:szCs w:val="28"/>
              </w:rPr>
              <w:t>,00</w:t>
            </w:r>
          </w:p>
        </w:tc>
        <w:tc>
          <w:tcPr>
            <w:tcW w:w="1559" w:type="dxa"/>
          </w:tcPr>
          <w:p w:rsidR="00BD01E5" w:rsidRPr="00FE7AC6" w:rsidRDefault="00431AB4" w:rsidP="00F0260F">
            <w:pPr>
              <w:pStyle w:val="25"/>
              <w:spacing w:after="0" w:line="240" w:lineRule="auto"/>
              <w:ind w:left="0"/>
              <w:contextualSpacing/>
              <w:jc w:val="both"/>
              <w:rPr>
                <w:szCs w:val="28"/>
              </w:rPr>
            </w:pPr>
            <w:r>
              <w:rPr>
                <w:szCs w:val="28"/>
              </w:rPr>
              <w:t>181 920</w:t>
            </w:r>
            <w:r w:rsidR="00BD01E5" w:rsidRPr="00FE7AC6">
              <w:rPr>
                <w:szCs w:val="28"/>
              </w:rPr>
              <w:t>,00</w:t>
            </w:r>
          </w:p>
        </w:tc>
        <w:tc>
          <w:tcPr>
            <w:tcW w:w="1560" w:type="dxa"/>
          </w:tcPr>
          <w:p w:rsidR="00BD01E5" w:rsidRPr="00FE7AC6" w:rsidRDefault="00431AB4" w:rsidP="00F0260F">
            <w:pPr>
              <w:pStyle w:val="25"/>
              <w:spacing w:after="0" w:line="240" w:lineRule="auto"/>
              <w:ind w:left="0"/>
              <w:contextualSpacing/>
              <w:jc w:val="both"/>
              <w:rPr>
                <w:szCs w:val="28"/>
              </w:rPr>
            </w:pPr>
            <w:r>
              <w:rPr>
                <w:szCs w:val="28"/>
              </w:rPr>
              <w:t>189 190</w:t>
            </w:r>
            <w:r w:rsidR="00BD01E5" w:rsidRPr="00FE7AC6">
              <w:rPr>
                <w:szCs w:val="28"/>
              </w:rPr>
              <w:t>,00</w:t>
            </w:r>
          </w:p>
        </w:tc>
      </w:tr>
      <w:tr w:rsidR="00BD01E5" w:rsidRPr="00FE7AC6" w:rsidTr="00BD01E5">
        <w:tc>
          <w:tcPr>
            <w:tcW w:w="3118" w:type="dxa"/>
          </w:tcPr>
          <w:p w:rsidR="00BD01E5" w:rsidRPr="00FE7AC6" w:rsidRDefault="00BD01E5" w:rsidP="00F0260F">
            <w:pPr>
              <w:pStyle w:val="25"/>
              <w:spacing w:after="0" w:line="240" w:lineRule="auto"/>
              <w:ind w:left="0"/>
              <w:contextualSpacing/>
              <w:jc w:val="both"/>
              <w:rPr>
                <w:szCs w:val="28"/>
              </w:rPr>
            </w:pPr>
            <w:r w:rsidRPr="00FE7AC6">
              <w:rPr>
                <w:szCs w:val="28"/>
              </w:rPr>
              <w:t>Моторные масла</w:t>
            </w:r>
          </w:p>
        </w:tc>
        <w:tc>
          <w:tcPr>
            <w:tcW w:w="1701" w:type="dxa"/>
          </w:tcPr>
          <w:p w:rsidR="00BD01E5" w:rsidRPr="00FE7AC6" w:rsidRDefault="00431AB4" w:rsidP="00F0260F">
            <w:pPr>
              <w:pStyle w:val="25"/>
              <w:spacing w:after="0" w:line="240" w:lineRule="auto"/>
              <w:ind w:left="0"/>
              <w:contextualSpacing/>
              <w:jc w:val="both"/>
              <w:rPr>
                <w:szCs w:val="28"/>
              </w:rPr>
            </w:pPr>
            <w:r>
              <w:rPr>
                <w:szCs w:val="28"/>
              </w:rPr>
              <w:t>1 490</w:t>
            </w:r>
            <w:r w:rsidR="00BD01E5" w:rsidRPr="00FE7AC6">
              <w:rPr>
                <w:szCs w:val="28"/>
              </w:rPr>
              <w:t>,00</w:t>
            </w:r>
          </w:p>
        </w:tc>
        <w:tc>
          <w:tcPr>
            <w:tcW w:w="1559" w:type="dxa"/>
          </w:tcPr>
          <w:p w:rsidR="00BD01E5" w:rsidRPr="00FE7AC6" w:rsidRDefault="00431AB4" w:rsidP="00F0260F">
            <w:pPr>
              <w:pStyle w:val="25"/>
              <w:spacing w:after="0" w:line="240" w:lineRule="auto"/>
              <w:ind w:left="0"/>
              <w:contextualSpacing/>
              <w:jc w:val="both"/>
              <w:rPr>
                <w:szCs w:val="28"/>
              </w:rPr>
            </w:pPr>
            <w:r>
              <w:rPr>
                <w:szCs w:val="28"/>
              </w:rPr>
              <w:t>1 570</w:t>
            </w:r>
            <w:r w:rsidR="00BD01E5" w:rsidRPr="00FE7AC6">
              <w:rPr>
                <w:szCs w:val="28"/>
              </w:rPr>
              <w:t>,00</w:t>
            </w:r>
          </w:p>
        </w:tc>
        <w:tc>
          <w:tcPr>
            <w:tcW w:w="1560" w:type="dxa"/>
          </w:tcPr>
          <w:p w:rsidR="00BD01E5" w:rsidRPr="00FE7AC6" w:rsidRDefault="00431AB4" w:rsidP="00F0260F">
            <w:pPr>
              <w:pStyle w:val="25"/>
              <w:spacing w:after="0" w:line="240" w:lineRule="auto"/>
              <w:ind w:left="0"/>
              <w:contextualSpacing/>
              <w:jc w:val="both"/>
              <w:rPr>
                <w:szCs w:val="28"/>
              </w:rPr>
            </w:pPr>
            <w:r>
              <w:rPr>
                <w:szCs w:val="28"/>
              </w:rPr>
              <w:t>1 630</w:t>
            </w:r>
            <w:r w:rsidR="00BD01E5" w:rsidRPr="00FE7AC6">
              <w:rPr>
                <w:szCs w:val="28"/>
              </w:rPr>
              <w:t>,00</w:t>
            </w:r>
          </w:p>
        </w:tc>
      </w:tr>
      <w:tr w:rsidR="00BD01E5" w:rsidRPr="00FE7AC6" w:rsidTr="00BD01E5">
        <w:tc>
          <w:tcPr>
            <w:tcW w:w="3118" w:type="dxa"/>
          </w:tcPr>
          <w:p w:rsidR="00BD01E5" w:rsidRPr="00FE7AC6" w:rsidRDefault="00BD01E5" w:rsidP="00F0260F">
            <w:pPr>
              <w:pStyle w:val="25"/>
              <w:spacing w:after="0" w:line="240" w:lineRule="auto"/>
              <w:ind w:left="0"/>
              <w:contextualSpacing/>
              <w:jc w:val="both"/>
              <w:rPr>
                <w:szCs w:val="28"/>
              </w:rPr>
            </w:pPr>
            <w:r w:rsidRPr="00FE7AC6">
              <w:rPr>
                <w:szCs w:val="28"/>
              </w:rPr>
              <w:t>Автомобильный бензин</w:t>
            </w:r>
          </w:p>
        </w:tc>
        <w:tc>
          <w:tcPr>
            <w:tcW w:w="1701" w:type="dxa"/>
          </w:tcPr>
          <w:p w:rsidR="00BD01E5" w:rsidRPr="00FE7AC6" w:rsidRDefault="00431AB4" w:rsidP="00F0260F">
            <w:pPr>
              <w:pStyle w:val="25"/>
              <w:spacing w:after="0" w:line="240" w:lineRule="auto"/>
              <w:ind w:left="0"/>
              <w:contextualSpacing/>
              <w:jc w:val="both"/>
              <w:rPr>
                <w:szCs w:val="28"/>
              </w:rPr>
            </w:pPr>
            <w:r>
              <w:rPr>
                <w:szCs w:val="28"/>
              </w:rPr>
              <w:t>338 240</w:t>
            </w:r>
            <w:r w:rsidR="00BD01E5" w:rsidRPr="00FE7AC6">
              <w:rPr>
                <w:szCs w:val="28"/>
              </w:rPr>
              <w:t>,00</w:t>
            </w:r>
          </w:p>
        </w:tc>
        <w:tc>
          <w:tcPr>
            <w:tcW w:w="1559" w:type="dxa"/>
          </w:tcPr>
          <w:p w:rsidR="00BD01E5" w:rsidRPr="00FE7AC6" w:rsidRDefault="00431AB4" w:rsidP="00F0260F">
            <w:pPr>
              <w:pStyle w:val="25"/>
              <w:spacing w:after="0" w:line="240" w:lineRule="auto"/>
              <w:ind w:left="0"/>
              <w:contextualSpacing/>
              <w:jc w:val="both"/>
              <w:rPr>
                <w:szCs w:val="28"/>
              </w:rPr>
            </w:pPr>
            <w:r>
              <w:rPr>
                <w:szCs w:val="28"/>
              </w:rPr>
              <w:t>379 310</w:t>
            </w:r>
            <w:r w:rsidR="00BD01E5" w:rsidRPr="00FE7AC6">
              <w:rPr>
                <w:szCs w:val="28"/>
              </w:rPr>
              <w:t>,00</w:t>
            </w:r>
          </w:p>
        </w:tc>
        <w:tc>
          <w:tcPr>
            <w:tcW w:w="1560" w:type="dxa"/>
          </w:tcPr>
          <w:p w:rsidR="00BD01E5" w:rsidRPr="00FE7AC6" w:rsidRDefault="00431AB4" w:rsidP="00F0260F">
            <w:pPr>
              <w:pStyle w:val="25"/>
              <w:spacing w:after="0" w:line="240" w:lineRule="auto"/>
              <w:ind w:left="0"/>
              <w:contextualSpacing/>
              <w:jc w:val="both"/>
              <w:rPr>
                <w:szCs w:val="28"/>
              </w:rPr>
            </w:pPr>
            <w:r>
              <w:rPr>
                <w:szCs w:val="28"/>
              </w:rPr>
              <w:t>394 490</w:t>
            </w:r>
            <w:r w:rsidR="00BD01E5" w:rsidRPr="00FE7AC6">
              <w:rPr>
                <w:szCs w:val="28"/>
              </w:rPr>
              <w:t>,00</w:t>
            </w:r>
          </w:p>
        </w:tc>
      </w:tr>
      <w:tr w:rsidR="00BD01E5" w:rsidRPr="00FE7AC6" w:rsidTr="00BD01E5">
        <w:tc>
          <w:tcPr>
            <w:tcW w:w="3118" w:type="dxa"/>
          </w:tcPr>
          <w:p w:rsidR="00BD01E5" w:rsidRPr="00FE7AC6" w:rsidRDefault="00BD01E5" w:rsidP="00F0260F">
            <w:pPr>
              <w:pStyle w:val="25"/>
              <w:spacing w:after="0" w:line="240" w:lineRule="auto"/>
              <w:ind w:left="0"/>
              <w:contextualSpacing/>
              <w:jc w:val="both"/>
              <w:rPr>
                <w:szCs w:val="28"/>
              </w:rPr>
            </w:pPr>
            <w:r w:rsidRPr="00FE7AC6">
              <w:rPr>
                <w:szCs w:val="28"/>
              </w:rPr>
              <w:t>Прогонный бензин</w:t>
            </w:r>
          </w:p>
        </w:tc>
        <w:tc>
          <w:tcPr>
            <w:tcW w:w="1701" w:type="dxa"/>
          </w:tcPr>
          <w:p w:rsidR="00BD01E5" w:rsidRPr="00FE7AC6" w:rsidRDefault="00431AB4" w:rsidP="00F0260F">
            <w:pPr>
              <w:pStyle w:val="25"/>
              <w:spacing w:after="0" w:line="240" w:lineRule="auto"/>
              <w:ind w:left="0"/>
              <w:contextualSpacing/>
              <w:jc w:val="both"/>
              <w:rPr>
                <w:szCs w:val="28"/>
              </w:rPr>
            </w:pPr>
            <w:r>
              <w:rPr>
                <w:szCs w:val="28"/>
              </w:rPr>
              <w:t>-33 840</w:t>
            </w:r>
            <w:r w:rsidR="00BD01E5" w:rsidRPr="00FE7AC6">
              <w:rPr>
                <w:szCs w:val="28"/>
              </w:rPr>
              <w:t>,00</w:t>
            </w:r>
          </w:p>
        </w:tc>
        <w:tc>
          <w:tcPr>
            <w:tcW w:w="1559" w:type="dxa"/>
          </w:tcPr>
          <w:p w:rsidR="00BD01E5" w:rsidRPr="00FE7AC6" w:rsidRDefault="00431AB4" w:rsidP="00F0260F">
            <w:pPr>
              <w:pStyle w:val="25"/>
              <w:spacing w:after="0" w:line="240" w:lineRule="auto"/>
              <w:ind w:left="0"/>
              <w:contextualSpacing/>
              <w:jc w:val="both"/>
              <w:rPr>
                <w:szCs w:val="28"/>
              </w:rPr>
            </w:pPr>
            <w:r>
              <w:rPr>
                <w:szCs w:val="28"/>
              </w:rPr>
              <w:t>-34 890</w:t>
            </w:r>
            <w:r w:rsidR="00BD01E5" w:rsidRPr="00FE7AC6">
              <w:rPr>
                <w:szCs w:val="28"/>
              </w:rPr>
              <w:t>,00</w:t>
            </w:r>
          </w:p>
        </w:tc>
        <w:tc>
          <w:tcPr>
            <w:tcW w:w="1560" w:type="dxa"/>
          </w:tcPr>
          <w:p w:rsidR="00BD01E5" w:rsidRPr="00FE7AC6" w:rsidRDefault="00431AB4" w:rsidP="00F0260F">
            <w:pPr>
              <w:pStyle w:val="25"/>
              <w:spacing w:after="0" w:line="240" w:lineRule="auto"/>
              <w:ind w:left="0"/>
              <w:contextualSpacing/>
              <w:jc w:val="both"/>
              <w:rPr>
                <w:szCs w:val="28"/>
              </w:rPr>
            </w:pPr>
            <w:r>
              <w:rPr>
                <w:szCs w:val="28"/>
              </w:rPr>
              <w:t>-36 280</w:t>
            </w:r>
            <w:r w:rsidR="00BD01E5" w:rsidRPr="00FE7AC6">
              <w:rPr>
                <w:szCs w:val="28"/>
              </w:rPr>
              <w:t>,00</w:t>
            </w:r>
          </w:p>
        </w:tc>
      </w:tr>
      <w:tr w:rsidR="00BD01E5" w:rsidRPr="00FE7AC6" w:rsidTr="00BD01E5">
        <w:tc>
          <w:tcPr>
            <w:tcW w:w="3118" w:type="dxa"/>
          </w:tcPr>
          <w:p w:rsidR="00BD01E5" w:rsidRPr="00FE7AC6" w:rsidRDefault="00BD01E5" w:rsidP="00F0260F">
            <w:pPr>
              <w:pStyle w:val="25"/>
              <w:spacing w:after="0" w:line="240" w:lineRule="auto"/>
              <w:ind w:left="0"/>
              <w:contextualSpacing/>
              <w:jc w:val="both"/>
              <w:rPr>
                <w:b/>
                <w:szCs w:val="28"/>
              </w:rPr>
            </w:pPr>
            <w:r w:rsidRPr="00FE7AC6">
              <w:rPr>
                <w:b/>
                <w:szCs w:val="28"/>
              </w:rPr>
              <w:t>итого</w:t>
            </w:r>
          </w:p>
        </w:tc>
        <w:tc>
          <w:tcPr>
            <w:tcW w:w="1701" w:type="dxa"/>
          </w:tcPr>
          <w:p w:rsidR="00BD01E5" w:rsidRPr="00FE7AC6" w:rsidRDefault="00431AB4" w:rsidP="00F0260F">
            <w:pPr>
              <w:pStyle w:val="25"/>
              <w:spacing w:after="0" w:line="240" w:lineRule="auto"/>
              <w:ind w:left="0"/>
              <w:contextualSpacing/>
              <w:jc w:val="both"/>
              <w:rPr>
                <w:b/>
                <w:szCs w:val="28"/>
              </w:rPr>
            </w:pPr>
            <w:r>
              <w:rPr>
                <w:b/>
                <w:szCs w:val="28"/>
              </w:rPr>
              <w:t>468 960</w:t>
            </w:r>
            <w:r w:rsidR="00BD01E5" w:rsidRPr="00FE7AC6">
              <w:rPr>
                <w:b/>
                <w:szCs w:val="28"/>
              </w:rPr>
              <w:t>,00</w:t>
            </w:r>
          </w:p>
        </w:tc>
        <w:tc>
          <w:tcPr>
            <w:tcW w:w="1559" w:type="dxa"/>
          </w:tcPr>
          <w:p w:rsidR="00BD01E5" w:rsidRPr="00FE7AC6" w:rsidRDefault="00431AB4" w:rsidP="00F0260F">
            <w:pPr>
              <w:pStyle w:val="25"/>
              <w:spacing w:after="0" w:line="240" w:lineRule="auto"/>
              <w:ind w:left="0"/>
              <w:contextualSpacing/>
              <w:jc w:val="both"/>
              <w:rPr>
                <w:b/>
                <w:szCs w:val="28"/>
              </w:rPr>
            </w:pPr>
            <w:r>
              <w:rPr>
                <w:b/>
                <w:szCs w:val="28"/>
              </w:rPr>
              <w:t>527 910</w:t>
            </w:r>
            <w:r w:rsidR="00BD01E5" w:rsidRPr="00FE7AC6">
              <w:rPr>
                <w:b/>
                <w:szCs w:val="28"/>
              </w:rPr>
              <w:t>,00</w:t>
            </w:r>
          </w:p>
        </w:tc>
        <w:tc>
          <w:tcPr>
            <w:tcW w:w="1560" w:type="dxa"/>
          </w:tcPr>
          <w:p w:rsidR="00BD01E5" w:rsidRPr="00FE7AC6" w:rsidRDefault="00431AB4" w:rsidP="00F0260F">
            <w:pPr>
              <w:pStyle w:val="25"/>
              <w:spacing w:after="0" w:line="240" w:lineRule="auto"/>
              <w:ind w:left="0"/>
              <w:contextualSpacing/>
              <w:jc w:val="both"/>
              <w:rPr>
                <w:b/>
                <w:szCs w:val="28"/>
              </w:rPr>
            </w:pPr>
            <w:r>
              <w:rPr>
                <w:b/>
                <w:szCs w:val="28"/>
              </w:rPr>
              <w:t>549 030</w:t>
            </w:r>
            <w:r w:rsidR="00BD01E5" w:rsidRPr="00FE7AC6">
              <w:rPr>
                <w:b/>
                <w:szCs w:val="28"/>
              </w:rPr>
              <w:t>,00</w:t>
            </w:r>
          </w:p>
        </w:tc>
      </w:tr>
    </w:tbl>
    <w:p w:rsidR="00BD01E5" w:rsidRPr="00FE7AC6" w:rsidRDefault="00BD01E5" w:rsidP="00F0260F">
      <w:pPr>
        <w:pStyle w:val="25"/>
        <w:spacing w:after="0" w:line="240" w:lineRule="auto"/>
        <w:ind w:left="284" w:firstLine="709"/>
        <w:contextualSpacing/>
        <w:jc w:val="both"/>
        <w:rPr>
          <w:szCs w:val="28"/>
        </w:rPr>
      </w:pPr>
    </w:p>
    <w:p w:rsidR="00687115" w:rsidRPr="00FE7AC6" w:rsidRDefault="00F0260F" w:rsidP="00F0260F">
      <w:pPr>
        <w:tabs>
          <w:tab w:val="left" w:pos="1134"/>
        </w:tabs>
        <w:autoSpaceDE w:val="0"/>
        <w:autoSpaceDN w:val="0"/>
        <w:adjustRightInd w:val="0"/>
        <w:ind w:left="284" w:firstLine="709"/>
        <w:jc w:val="both"/>
        <w:rPr>
          <w:szCs w:val="28"/>
        </w:rPr>
      </w:pPr>
      <w:r w:rsidRPr="00FE7AC6">
        <w:rPr>
          <w:szCs w:val="28"/>
        </w:rPr>
        <w:t xml:space="preserve">     </w:t>
      </w:r>
      <w:r w:rsidR="00687115" w:rsidRPr="00FE7AC6">
        <w:rPr>
          <w:szCs w:val="28"/>
        </w:rPr>
        <w:t>Федеральным законом от 3 декабря 2012 года № 244-ФЗ «О внесении изменений в Бюджетный кодекс Российской Федерации» в муниципальных образованиях Домбаровского района</w:t>
      </w:r>
      <w:r w:rsidR="00255F1E" w:rsidRPr="00FE7AC6">
        <w:rPr>
          <w:szCs w:val="28"/>
        </w:rPr>
        <w:t xml:space="preserve"> с 2014 года созданы</w:t>
      </w:r>
      <w:r w:rsidR="00687115" w:rsidRPr="00FE7AC6">
        <w:rPr>
          <w:szCs w:val="28"/>
        </w:rPr>
        <w:t xml:space="preserve"> муниципальные дорожные фонды. Основным источником формирования указанных фондов станут 10 процентов отчислений от акцизов на нефтепродукты.</w:t>
      </w:r>
    </w:p>
    <w:p w:rsidR="00F0260F" w:rsidRPr="00FE7AC6" w:rsidRDefault="00F0260F" w:rsidP="00B3436F">
      <w:pPr>
        <w:pStyle w:val="a4"/>
        <w:rPr>
          <w:b/>
          <w:szCs w:val="28"/>
        </w:rPr>
      </w:pPr>
    </w:p>
    <w:p w:rsidR="00687115" w:rsidRPr="00FE7AC6" w:rsidRDefault="00687115" w:rsidP="00687115">
      <w:pPr>
        <w:jc w:val="center"/>
        <w:rPr>
          <w:b/>
          <w:i/>
          <w:szCs w:val="28"/>
        </w:rPr>
      </w:pPr>
      <w:r w:rsidRPr="00FE7AC6">
        <w:rPr>
          <w:b/>
          <w:i/>
          <w:szCs w:val="28"/>
        </w:rPr>
        <w:t>Налог на имущество физических лиц</w:t>
      </w:r>
    </w:p>
    <w:p w:rsidR="00687115" w:rsidRPr="00FE7AC6" w:rsidRDefault="00687115" w:rsidP="00687115">
      <w:pPr>
        <w:jc w:val="center"/>
        <w:rPr>
          <w:b/>
          <w:i/>
          <w:szCs w:val="28"/>
        </w:rPr>
      </w:pPr>
    </w:p>
    <w:p w:rsidR="00687115" w:rsidRPr="00FE7AC6" w:rsidRDefault="00687115" w:rsidP="00AC7E74">
      <w:pPr>
        <w:rPr>
          <w:szCs w:val="28"/>
        </w:rPr>
      </w:pPr>
      <w:r w:rsidRPr="00FE7AC6">
        <w:rPr>
          <w:szCs w:val="28"/>
        </w:rPr>
        <w:tab/>
      </w:r>
      <w:r w:rsidR="000F17B3" w:rsidRPr="00FE7AC6">
        <w:rPr>
          <w:szCs w:val="28"/>
        </w:rPr>
        <w:t xml:space="preserve">               </w:t>
      </w:r>
      <w:r w:rsidRPr="00FE7AC6">
        <w:rPr>
          <w:szCs w:val="28"/>
        </w:rPr>
        <w:t xml:space="preserve">Оценка налогового потенциала по налогу на </w:t>
      </w:r>
      <w:r w:rsidR="00921C84" w:rsidRPr="00FE7AC6">
        <w:rPr>
          <w:szCs w:val="28"/>
        </w:rPr>
        <w:t>имущество физических лиц на 201</w:t>
      </w:r>
      <w:r w:rsidR="00431AB4">
        <w:rPr>
          <w:szCs w:val="28"/>
        </w:rPr>
        <w:t>8</w:t>
      </w:r>
      <w:r w:rsidRPr="00FE7AC6">
        <w:rPr>
          <w:szCs w:val="28"/>
        </w:rPr>
        <w:t xml:space="preserve"> год произведена методом прямого сч</w:t>
      </w:r>
      <w:r w:rsidR="00255F1E" w:rsidRPr="00FE7AC6">
        <w:rPr>
          <w:szCs w:val="28"/>
        </w:rPr>
        <w:t xml:space="preserve">ета исходя из кадастровой </w:t>
      </w:r>
      <w:r w:rsidR="00921C84" w:rsidRPr="00FE7AC6">
        <w:rPr>
          <w:szCs w:val="28"/>
        </w:rPr>
        <w:t xml:space="preserve"> </w:t>
      </w:r>
      <w:r w:rsidR="003E0EBC" w:rsidRPr="00FE7AC6">
        <w:rPr>
          <w:szCs w:val="28"/>
        </w:rPr>
        <w:t xml:space="preserve"> </w:t>
      </w:r>
      <w:r w:rsidRPr="00FE7AC6">
        <w:rPr>
          <w:szCs w:val="28"/>
        </w:rPr>
        <w:t xml:space="preserve"> стоимости строений, помещений и сооружений, принадлежащих гр</w:t>
      </w:r>
      <w:r w:rsidR="00921C84" w:rsidRPr="00FE7AC6">
        <w:rPr>
          <w:szCs w:val="28"/>
        </w:rPr>
        <w:t>ажданам на праве собственности</w:t>
      </w:r>
      <w:r w:rsidRPr="00FE7AC6">
        <w:rPr>
          <w:szCs w:val="28"/>
        </w:rPr>
        <w:t>.</w:t>
      </w:r>
      <w:r w:rsidR="00AC7E74" w:rsidRPr="00FE7AC6">
        <w:rPr>
          <w:szCs w:val="28"/>
        </w:rPr>
        <w:t xml:space="preserve"> На основании изменений, внесенных в НК РФ в последнее время, – это введение главы 32 "Налог на имущество физических лиц" (</w:t>
      </w:r>
      <w:hyperlink r:id="rId8" w:history="1">
        <w:r w:rsidR="00AC7E74" w:rsidRPr="00FE7AC6">
          <w:rPr>
            <w:rStyle w:val="af4"/>
            <w:szCs w:val="28"/>
          </w:rPr>
          <w:t>Федеральный закон от 4 октября 2014 г. № 284-ФЗ</w:t>
        </w:r>
      </w:hyperlink>
      <w:r w:rsidR="00AC7E74" w:rsidRPr="00FE7AC6">
        <w:rPr>
          <w:szCs w:val="28"/>
        </w:rPr>
        <w:t>), которая призвана заменить Закон РФ от 9 декабря 1991 г. № 2003-I "</w:t>
      </w:r>
      <w:hyperlink r:id="rId9" w:history="1">
        <w:r w:rsidR="00AC7E74" w:rsidRPr="00FE7AC6">
          <w:rPr>
            <w:rStyle w:val="af4"/>
            <w:szCs w:val="28"/>
          </w:rPr>
          <w:t>О налогах на имущество физических лиц</w:t>
        </w:r>
      </w:hyperlink>
      <w:r w:rsidR="00AC7E74" w:rsidRPr="00FE7AC6">
        <w:rPr>
          <w:szCs w:val="28"/>
        </w:rPr>
        <w:t>".</w:t>
      </w:r>
      <w:r w:rsidR="00255F1E" w:rsidRPr="00FE7AC6">
        <w:rPr>
          <w:szCs w:val="28"/>
        </w:rPr>
        <w:t>Согласно новому закону, ожидаемая реформа будет проводиться на протяжении следующих 5 лет. В это время ежегодный налог должен повышаться до 20%.</w:t>
      </w:r>
    </w:p>
    <w:p w:rsidR="00687115" w:rsidRPr="00FE7AC6" w:rsidRDefault="000F17B3" w:rsidP="000F17B3">
      <w:pPr>
        <w:ind w:left="284" w:firstLine="720"/>
        <w:jc w:val="both"/>
        <w:rPr>
          <w:szCs w:val="28"/>
        </w:rPr>
      </w:pPr>
      <w:r w:rsidRPr="00FE7AC6">
        <w:rPr>
          <w:szCs w:val="28"/>
        </w:rPr>
        <w:t xml:space="preserve">   </w:t>
      </w:r>
      <w:r w:rsidR="00687115" w:rsidRPr="00FE7AC6">
        <w:rPr>
          <w:szCs w:val="28"/>
        </w:rPr>
        <w:t>Налоговый по</w:t>
      </w:r>
      <w:r w:rsidR="003E0EBC" w:rsidRPr="00FE7AC6">
        <w:rPr>
          <w:szCs w:val="28"/>
        </w:rPr>
        <w:t>тенциал бюджета поселения в 201</w:t>
      </w:r>
      <w:r w:rsidR="00746E2D">
        <w:rPr>
          <w:szCs w:val="28"/>
        </w:rPr>
        <w:t>8</w:t>
      </w:r>
      <w:r w:rsidR="00687115" w:rsidRPr="00FE7AC6">
        <w:rPr>
          <w:szCs w:val="28"/>
        </w:rPr>
        <w:t xml:space="preserve"> году прогнозируется в сумме </w:t>
      </w:r>
      <w:r w:rsidR="00746E2D">
        <w:rPr>
          <w:szCs w:val="28"/>
        </w:rPr>
        <w:t>7 695</w:t>
      </w:r>
      <w:r w:rsidR="00AC7E74" w:rsidRPr="00FE7AC6">
        <w:rPr>
          <w:szCs w:val="28"/>
        </w:rPr>
        <w:t>,</w:t>
      </w:r>
      <w:r w:rsidR="00746E2D">
        <w:rPr>
          <w:szCs w:val="28"/>
        </w:rPr>
        <w:t>00 рублей и плановый период 2019</w:t>
      </w:r>
      <w:r w:rsidR="00AC7E74" w:rsidRPr="00FE7AC6">
        <w:rPr>
          <w:szCs w:val="28"/>
        </w:rPr>
        <w:t xml:space="preserve"> год в сумме </w:t>
      </w:r>
      <w:r w:rsidR="00746E2D">
        <w:rPr>
          <w:szCs w:val="28"/>
        </w:rPr>
        <w:t>15 390,00 рублей, 2020 году в сумме 23 085</w:t>
      </w:r>
      <w:r w:rsidR="00AC7E74" w:rsidRPr="00FE7AC6">
        <w:rPr>
          <w:szCs w:val="28"/>
        </w:rPr>
        <w:t>,00 рублей.</w:t>
      </w:r>
    </w:p>
    <w:p w:rsidR="00687115" w:rsidRPr="00FE7AC6" w:rsidRDefault="00CA6306" w:rsidP="00CA6306">
      <w:pPr>
        <w:rPr>
          <w:b/>
          <w:i/>
          <w:szCs w:val="28"/>
        </w:rPr>
      </w:pPr>
      <w:r>
        <w:rPr>
          <w:b/>
          <w:szCs w:val="28"/>
        </w:rPr>
        <w:t xml:space="preserve">                                                                </w:t>
      </w:r>
      <w:r w:rsidR="00687115" w:rsidRPr="00FE7AC6">
        <w:rPr>
          <w:b/>
          <w:i/>
          <w:szCs w:val="28"/>
        </w:rPr>
        <w:t>Земельный налог</w:t>
      </w:r>
    </w:p>
    <w:p w:rsidR="00687115" w:rsidRPr="00FE7AC6" w:rsidRDefault="00687115" w:rsidP="00687115">
      <w:pPr>
        <w:ind w:firstLine="708"/>
        <w:jc w:val="both"/>
        <w:rPr>
          <w:szCs w:val="28"/>
        </w:rPr>
      </w:pPr>
    </w:p>
    <w:p w:rsidR="00687115" w:rsidRPr="00FE7AC6" w:rsidRDefault="000F17B3" w:rsidP="000F17B3">
      <w:pPr>
        <w:ind w:left="284" w:firstLine="708"/>
        <w:jc w:val="both"/>
        <w:rPr>
          <w:szCs w:val="28"/>
        </w:rPr>
      </w:pPr>
      <w:r w:rsidRPr="00FE7AC6">
        <w:rPr>
          <w:szCs w:val="28"/>
        </w:rPr>
        <w:lastRenderedPageBreak/>
        <w:t xml:space="preserve">   </w:t>
      </w:r>
      <w:r w:rsidR="00687115" w:rsidRPr="00FE7AC6">
        <w:rPr>
          <w:szCs w:val="28"/>
        </w:rPr>
        <w:t>Оценка налогового потенциала по зе</w:t>
      </w:r>
      <w:r w:rsidR="003E0EBC" w:rsidRPr="00FE7AC6">
        <w:rPr>
          <w:szCs w:val="28"/>
        </w:rPr>
        <w:t>мельному налогу на 201</w:t>
      </w:r>
      <w:r w:rsidR="00746E2D">
        <w:rPr>
          <w:szCs w:val="28"/>
        </w:rPr>
        <w:t>8</w:t>
      </w:r>
      <w:r w:rsidR="00687115" w:rsidRPr="00FE7AC6">
        <w:rPr>
          <w:szCs w:val="28"/>
        </w:rPr>
        <w:t xml:space="preserve"> год</w:t>
      </w:r>
      <w:r w:rsidR="00746E2D">
        <w:rPr>
          <w:szCs w:val="28"/>
        </w:rPr>
        <w:t xml:space="preserve"> и плановый период 2019-2020</w:t>
      </w:r>
      <w:r w:rsidR="00845755" w:rsidRPr="00FE7AC6">
        <w:rPr>
          <w:szCs w:val="28"/>
        </w:rPr>
        <w:t xml:space="preserve"> годов</w:t>
      </w:r>
      <w:r w:rsidR="00687115" w:rsidRPr="00FE7AC6">
        <w:rPr>
          <w:szCs w:val="28"/>
        </w:rPr>
        <w:t xml:space="preserve"> произведена методом прямого счета исходя из кадастровой стоимости всех облагаемых земельным налогом земельных участков с учетом проведения государственной кадастровой оценки земель, находящихся в собственности или постоянном (бессрочн</w:t>
      </w:r>
      <w:r w:rsidR="00921C84" w:rsidRPr="00FE7AC6">
        <w:rPr>
          <w:szCs w:val="28"/>
        </w:rPr>
        <w:t>ом) пользовании юридических лиц.</w:t>
      </w:r>
      <w:r w:rsidR="00687115" w:rsidRPr="00FE7AC6">
        <w:rPr>
          <w:szCs w:val="28"/>
        </w:rPr>
        <w:t xml:space="preserve"> При расчете налогового потенциала по земельному налогу учитывались льготы физическим лицам (уменьшение налоговой базы в соотв</w:t>
      </w:r>
      <w:r w:rsidR="003E0EBC" w:rsidRPr="00FE7AC6">
        <w:rPr>
          <w:szCs w:val="28"/>
        </w:rPr>
        <w:t>етствии с п.5 ст.391 НК РФ</w:t>
      </w:r>
      <w:r w:rsidR="00687115" w:rsidRPr="00FE7AC6">
        <w:rPr>
          <w:szCs w:val="28"/>
        </w:rPr>
        <w:t>) и льготы юридическим лицам в соответствии со ст.395 НК РФ).</w:t>
      </w:r>
    </w:p>
    <w:p w:rsidR="00687115" w:rsidRPr="00FE7AC6" w:rsidRDefault="000F17B3" w:rsidP="000F17B3">
      <w:pPr>
        <w:ind w:left="284" w:firstLine="436"/>
        <w:jc w:val="both"/>
        <w:rPr>
          <w:szCs w:val="28"/>
        </w:rPr>
      </w:pPr>
      <w:r w:rsidRPr="00FE7AC6">
        <w:rPr>
          <w:szCs w:val="28"/>
        </w:rPr>
        <w:t xml:space="preserve">      </w:t>
      </w:r>
      <w:r w:rsidR="00687115" w:rsidRPr="00FE7AC6">
        <w:rPr>
          <w:szCs w:val="28"/>
        </w:rPr>
        <w:t>Налоговый по</w:t>
      </w:r>
      <w:r w:rsidR="003E0EBC" w:rsidRPr="00FE7AC6">
        <w:rPr>
          <w:szCs w:val="28"/>
        </w:rPr>
        <w:t>тенциал бюджета поселения в 201</w:t>
      </w:r>
      <w:r w:rsidR="00746E2D">
        <w:rPr>
          <w:szCs w:val="28"/>
        </w:rPr>
        <w:t>8</w:t>
      </w:r>
      <w:r w:rsidR="00687115" w:rsidRPr="00FE7AC6">
        <w:rPr>
          <w:szCs w:val="28"/>
        </w:rPr>
        <w:t xml:space="preserve"> году прогнозируется в сумме </w:t>
      </w:r>
      <w:r w:rsidR="00746E2D">
        <w:rPr>
          <w:szCs w:val="28"/>
        </w:rPr>
        <w:t>362 688</w:t>
      </w:r>
      <w:r w:rsidR="00845755" w:rsidRPr="00FE7AC6">
        <w:rPr>
          <w:szCs w:val="28"/>
        </w:rPr>
        <w:t>,00 ру</w:t>
      </w:r>
      <w:r w:rsidR="00746E2D">
        <w:rPr>
          <w:szCs w:val="28"/>
        </w:rPr>
        <w:t>блей и на плановый период в 2019 году в сумме 362 688,00 рублей, 2020</w:t>
      </w:r>
      <w:r w:rsidR="00845755" w:rsidRPr="00FE7AC6">
        <w:rPr>
          <w:szCs w:val="28"/>
        </w:rPr>
        <w:t xml:space="preserve"> году в сумме </w:t>
      </w:r>
      <w:r w:rsidR="00687115" w:rsidRPr="00FE7AC6">
        <w:rPr>
          <w:szCs w:val="28"/>
        </w:rPr>
        <w:t xml:space="preserve"> </w:t>
      </w:r>
      <w:r w:rsidR="00746E2D">
        <w:rPr>
          <w:szCs w:val="28"/>
        </w:rPr>
        <w:t>362 688</w:t>
      </w:r>
      <w:r w:rsidR="00845755" w:rsidRPr="00FE7AC6">
        <w:rPr>
          <w:szCs w:val="28"/>
        </w:rPr>
        <w:t>,00 рублей.</w:t>
      </w:r>
    </w:p>
    <w:p w:rsidR="00765576" w:rsidRPr="00FE7AC6" w:rsidRDefault="00455CCA" w:rsidP="00765576">
      <w:pPr>
        <w:pStyle w:val="3"/>
        <w:jc w:val="center"/>
        <w:rPr>
          <w:rFonts w:ascii="Times New Roman" w:hAnsi="Times New Roman"/>
          <w:i/>
          <w:sz w:val="28"/>
          <w:szCs w:val="28"/>
        </w:rPr>
      </w:pPr>
      <w:bookmarkStart w:id="0" w:name="_Toc203788859"/>
      <w:r w:rsidRPr="00FE7AC6">
        <w:rPr>
          <w:rFonts w:ascii="Times New Roman" w:hAnsi="Times New Roman"/>
          <w:b w:val="0"/>
          <w:bCs w:val="0"/>
          <w:sz w:val="28"/>
          <w:szCs w:val="28"/>
        </w:rPr>
        <w:t xml:space="preserve">          </w:t>
      </w:r>
      <w:r w:rsidR="00765576" w:rsidRPr="00FE7AC6">
        <w:rPr>
          <w:rFonts w:ascii="Times New Roman" w:hAnsi="Times New Roman"/>
          <w:i/>
          <w:sz w:val="28"/>
          <w:szCs w:val="28"/>
        </w:rPr>
        <w:t>Доходы от использования муниципального имущества</w:t>
      </w:r>
      <w:bookmarkEnd w:id="0"/>
      <w:r w:rsidR="00765576" w:rsidRPr="00FE7AC6">
        <w:rPr>
          <w:rFonts w:ascii="Times New Roman" w:hAnsi="Times New Roman"/>
          <w:i/>
          <w:sz w:val="28"/>
          <w:szCs w:val="28"/>
        </w:rPr>
        <w:t xml:space="preserve">  </w:t>
      </w:r>
    </w:p>
    <w:p w:rsidR="00765576" w:rsidRPr="00FE7AC6" w:rsidRDefault="00765576" w:rsidP="00765576">
      <w:pPr>
        <w:ind w:firstLine="709"/>
        <w:jc w:val="both"/>
        <w:rPr>
          <w:szCs w:val="28"/>
        </w:rPr>
      </w:pPr>
      <w:r w:rsidRPr="00FE7AC6">
        <w:rPr>
          <w:szCs w:val="28"/>
        </w:rPr>
        <w:t xml:space="preserve">Доходы от использования муниципального имущества </w:t>
      </w:r>
      <w:r w:rsidR="00746E2D">
        <w:rPr>
          <w:szCs w:val="28"/>
        </w:rPr>
        <w:t>прогнозируются в 2018</w:t>
      </w:r>
      <w:r w:rsidRPr="00FE7AC6">
        <w:rPr>
          <w:szCs w:val="28"/>
        </w:rPr>
        <w:t xml:space="preserve"> году</w:t>
      </w:r>
      <w:r w:rsidR="00746E2D">
        <w:rPr>
          <w:szCs w:val="28"/>
        </w:rPr>
        <w:t xml:space="preserve"> и на плановый период 2019-2020</w:t>
      </w:r>
      <w:r w:rsidR="00260BB4">
        <w:rPr>
          <w:szCs w:val="28"/>
        </w:rPr>
        <w:t xml:space="preserve"> годов </w:t>
      </w:r>
      <w:r w:rsidRPr="00FE7AC6">
        <w:rPr>
          <w:szCs w:val="28"/>
        </w:rPr>
        <w:t xml:space="preserve"> в сумм</w:t>
      </w:r>
      <w:r w:rsidR="00746E2D">
        <w:rPr>
          <w:szCs w:val="28"/>
        </w:rPr>
        <w:t>е 66 161,00 рубль</w:t>
      </w:r>
      <w:r w:rsidR="00260BB4">
        <w:rPr>
          <w:szCs w:val="28"/>
        </w:rPr>
        <w:t>,</w:t>
      </w:r>
      <w:r w:rsidRPr="00FE7AC6">
        <w:rPr>
          <w:szCs w:val="28"/>
        </w:rPr>
        <w:t xml:space="preserve">   в том  числе:</w:t>
      </w:r>
    </w:p>
    <w:p w:rsidR="00765576" w:rsidRPr="00FE7AC6" w:rsidRDefault="00765576" w:rsidP="00765576">
      <w:pPr>
        <w:jc w:val="both"/>
        <w:rPr>
          <w:szCs w:val="28"/>
        </w:rPr>
      </w:pPr>
      <w:bookmarkStart w:id="1" w:name="_Toc203788861"/>
    </w:p>
    <w:bookmarkEnd w:id="1"/>
    <w:p w:rsidR="00765576" w:rsidRPr="00FE7AC6" w:rsidRDefault="00765576" w:rsidP="00765576">
      <w:pPr>
        <w:ind w:firstLine="709"/>
        <w:jc w:val="both"/>
        <w:rPr>
          <w:szCs w:val="28"/>
        </w:rPr>
      </w:pPr>
      <w:r w:rsidRPr="00FE7AC6">
        <w:rPr>
          <w:szCs w:val="28"/>
        </w:rPr>
        <w:t xml:space="preserve">Прогноз поступления </w:t>
      </w:r>
      <w:r w:rsidRPr="00FE7AC6">
        <w:rPr>
          <w:b/>
          <w:szCs w:val="28"/>
        </w:rPr>
        <w:t>доходов от сдачи в аренду имущества</w:t>
      </w:r>
      <w:r w:rsidRPr="00FE7AC6">
        <w:rPr>
          <w:szCs w:val="28"/>
        </w:rPr>
        <w:t>, находящегося в оперативном управлении  администрации МО Ащебутакский сельсовет  исходя из реестра арендаторов муниципального имущества</w:t>
      </w:r>
      <w:r w:rsidR="00455CCA" w:rsidRPr="00FE7AC6">
        <w:rPr>
          <w:szCs w:val="28"/>
        </w:rPr>
        <w:t xml:space="preserve"> </w:t>
      </w:r>
      <w:r w:rsidR="00746E2D">
        <w:rPr>
          <w:szCs w:val="28"/>
        </w:rPr>
        <w:t xml:space="preserve"> составят в 2018 году  37 592,00 рубля и в плановом периоде 2019 году в сумме 37 592,00 рублей, 2020 году в сумме 37 592,00</w:t>
      </w:r>
      <w:r w:rsidRPr="00FE7AC6">
        <w:rPr>
          <w:szCs w:val="28"/>
        </w:rPr>
        <w:t xml:space="preserve"> рублей.</w:t>
      </w:r>
    </w:p>
    <w:p w:rsidR="00046627" w:rsidRPr="00FE7AC6" w:rsidRDefault="00046627" w:rsidP="00281515">
      <w:pPr>
        <w:tabs>
          <w:tab w:val="left" w:pos="720"/>
        </w:tabs>
        <w:jc w:val="both"/>
        <w:rPr>
          <w:b/>
          <w:szCs w:val="28"/>
        </w:rPr>
      </w:pPr>
    </w:p>
    <w:p w:rsidR="00046627" w:rsidRPr="00FE7AC6" w:rsidRDefault="00455CCA" w:rsidP="00281515">
      <w:pPr>
        <w:tabs>
          <w:tab w:val="left" w:pos="720"/>
        </w:tabs>
        <w:jc w:val="both"/>
        <w:rPr>
          <w:szCs w:val="28"/>
        </w:rPr>
      </w:pPr>
      <w:r w:rsidRPr="00FE7AC6">
        <w:rPr>
          <w:b/>
          <w:szCs w:val="28"/>
        </w:rPr>
        <w:t xml:space="preserve">           </w:t>
      </w:r>
      <w:r w:rsidRPr="00FE7AC6">
        <w:rPr>
          <w:szCs w:val="28"/>
        </w:rPr>
        <w:t>Прогноз</w:t>
      </w:r>
      <w:r w:rsidRPr="00FE7AC6">
        <w:rPr>
          <w:b/>
          <w:szCs w:val="28"/>
        </w:rPr>
        <w:t xml:space="preserve"> доходов, поступающих в порядке возмещения расходов, понесенных в связи с эксплуатацией имущества сельских поселений </w:t>
      </w:r>
      <w:r w:rsidRPr="00FE7AC6">
        <w:rPr>
          <w:szCs w:val="28"/>
        </w:rPr>
        <w:t>администрации МО Ащебутакский сельсовет</w:t>
      </w:r>
      <w:r w:rsidR="00746E2D">
        <w:rPr>
          <w:szCs w:val="28"/>
        </w:rPr>
        <w:t xml:space="preserve"> составят в 2018 году в сумме 28 569</w:t>
      </w:r>
      <w:r w:rsidR="00845755" w:rsidRPr="00FE7AC6">
        <w:rPr>
          <w:szCs w:val="28"/>
        </w:rPr>
        <w:t>,00 рублей и на плановый пе</w:t>
      </w:r>
      <w:r w:rsidR="00746E2D">
        <w:rPr>
          <w:szCs w:val="28"/>
        </w:rPr>
        <w:t>риод  в 2019 году в сумме 28 569,00 рублей, 2020 году в сумме 28 569</w:t>
      </w:r>
      <w:r w:rsidR="00845755" w:rsidRPr="00FE7AC6">
        <w:rPr>
          <w:szCs w:val="28"/>
        </w:rPr>
        <w:t>,00 рублей.</w:t>
      </w:r>
    </w:p>
    <w:p w:rsidR="00890D7C" w:rsidRPr="00FE7AC6" w:rsidRDefault="00890D7C" w:rsidP="00281515">
      <w:pPr>
        <w:tabs>
          <w:tab w:val="left" w:pos="720"/>
        </w:tabs>
        <w:jc w:val="both"/>
        <w:rPr>
          <w:b/>
          <w:szCs w:val="28"/>
        </w:rPr>
      </w:pPr>
    </w:p>
    <w:p w:rsidR="00EA238F" w:rsidRPr="00260BB4" w:rsidRDefault="00BD415B" w:rsidP="00046627">
      <w:pPr>
        <w:ind w:firstLine="709"/>
        <w:jc w:val="center"/>
        <w:rPr>
          <w:b/>
          <w:szCs w:val="28"/>
        </w:rPr>
      </w:pPr>
      <w:r w:rsidRPr="00260BB4">
        <w:rPr>
          <w:b/>
          <w:szCs w:val="28"/>
        </w:rPr>
        <w:t xml:space="preserve">Расчет расходов бюджета </w:t>
      </w:r>
      <w:r w:rsidR="003631DC" w:rsidRPr="00260BB4">
        <w:rPr>
          <w:b/>
          <w:szCs w:val="28"/>
        </w:rPr>
        <w:t xml:space="preserve">поселения </w:t>
      </w:r>
      <w:r w:rsidR="00046627" w:rsidRPr="00260BB4">
        <w:rPr>
          <w:b/>
          <w:szCs w:val="28"/>
        </w:rPr>
        <w:t>на 201</w:t>
      </w:r>
      <w:r w:rsidR="00004983" w:rsidRPr="00260BB4">
        <w:rPr>
          <w:b/>
          <w:szCs w:val="28"/>
        </w:rPr>
        <w:t>6 год</w:t>
      </w:r>
    </w:p>
    <w:p w:rsidR="00EA238F" w:rsidRPr="00260BB4" w:rsidRDefault="00EA238F" w:rsidP="00260BB4">
      <w:pPr>
        <w:widowControl w:val="0"/>
        <w:rPr>
          <w:szCs w:val="28"/>
        </w:rPr>
      </w:pPr>
      <w:r w:rsidRPr="00260BB4">
        <w:rPr>
          <w:szCs w:val="28"/>
        </w:rPr>
        <w:t xml:space="preserve">                                                                                              </w:t>
      </w:r>
      <w:r w:rsidR="00CA6306" w:rsidRPr="00260BB4">
        <w:rPr>
          <w:szCs w:val="28"/>
        </w:rPr>
        <w:t xml:space="preserve">          </w:t>
      </w:r>
      <w:r w:rsidR="00260BB4" w:rsidRPr="00260BB4">
        <w:rPr>
          <w:szCs w:val="28"/>
        </w:rPr>
        <w:t xml:space="preserve">                         </w:t>
      </w:r>
      <w:r w:rsidR="00F628B7" w:rsidRPr="00260BB4">
        <w:rPr>
          <w:szCs w:val="28"/>
        </w:rPr>
        <w:t>(</w:t>
      </w:r>
      <w:r w:rsidR="003F0F60" w:rsidRPr="00260BB4">
        <w:rPr>
          <w:szCs w:val="28"/>
        </w:rPr>
        <w:t>тыс</w:t>
      </w:r>
      <w:r w:rsidR="00335D5A" w:rsidRPr="00260BB4">
        <w:rPr>
          <w:szCs w:val="28"/>
        </w:rPr>
        <w:t>. рублей</w:t>
      </w:r>
      <w:r w:rsidR="00F628B7" w:rsidRPr="00260BB4">
        <w:rPr>
          <w:szCs w:val="28"/>
        </w:rPr>
        <w:t>)</w:t>
      </w:r>
    </w:p>
    <w:tbl>
      <w:tblPr>
        <w:tblW w:w="1015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3"/>
        <w:gridCol w:w="3969"/>
        <w:gridCol w:w="1701"/>
        <w:gridCol w:w="1984"/>
        <w:gridCol w:w="1701"/>
      </w:tblGrid>
      <w:tr w:rsidR="00F628B7" w:rsidRPr="00260BB4" w:rsidTr="00260BB4">
        <w:trPr>
          <w:cantSplit/>
          <w:tblHeader/>
        </w:trPr>
        <w:tc>
          <w:tcPr>
            <w:tcW w:w="803" w:type="dxa"/>
            <w:vMerge w:val="restart"/>
            <w:tcBorders>
              <w:top w:val="single" w:sz="4" w:space="0" w:color="auto"/>
              <w:left w:val="single" w:sz="4" w:space="0" w:color="auto"/>
            </w:tcBorders>
          </w:tcPr>
          <w:p w:rsidR="00F628B7" w:rsidRPr="00260BB4" w:rsidRDefault="00F628B7" w:rsidP="00BD415B">
            <w:pPr>
              <w:pStyle w:val="ConsPlusNormal"/>
              <w:ind w:firstLine="0"/>
              <w:jc w:val="center"/>
              <w:rPr>
                <w:rFonts w:ascii="Times New Roman" w:hAnsi="Times New Roman"/>
                <w:b/>
                <w:sz w:val="28"/>
                <w:szCs w:val="28"/>
              </w:rPr>
            </w:pPr>
            <w:r w:rsidRPr="00260BB4">
              <w:rPr>
                <w:rFonts w:ascii="Times New Roman" w:hAnsi="Times New Roman"/>
                <w:b/>
                <w:sz w:val="28"/>
                <w:szCs w:val="28"/>
              </w:rPr>
              <w:t>Код</w:t>
            </w:r>
          </w:p>
          <w:p w:rsidR="00F628B7" w:rsidRPr="00260BB4" w:rsidRDefault="00F628B7" w:rsidP="00BD415B">
            <w:pPr>
              <w:pStyle w:val="ConsPlusNormal"/>
              <w:ind w:firstLine="0"/>
              <w:jc w:val="center"/>
              <w:rPr>
                <w:rFonts w:ascii="Times New Roman" w:hAnsi="Times New Roman"/>
                <w:b/>
                <w:sz w:val="28"/>
                <w:szCs w:val="28"/>
              </w:rPr>
            </w:pPr>
          </w:p>
          <w:p w:rsidR="00F628B7" w:rsidRPr="00260BB4" w:rsidRDefault="00F628B7" w:rsidP="00F628B7">
            <w:pPr>
              <w:pStyle w:val="ConsPlusNormal"/>
              <w:ind w:firstLine="0"/>
              <w:jc w:val="center"/>
              <w:rPr>
                <w:rFonts w:ascii="Times New Roman" w:hAnsi="Times New Roman"/>
                <w:b/>
                <w:sz w:val="28"/>
                <w:szCs w:val="28"/>
              </w:rPr>
            </w:pPr>
          </w:p>
        </w:tc>
        <w:tc>
          <w:tcPr>
            <w:tcW w:w="3969" w:type="dxa"/>
            <w:vMerge w:val="restart"/>
            <w:tcBorders>
              <w:top w:val="single" w:sz="4" w:space="0" w:color="auto"/>
              <w:left w:val="single" w:sz="4" w:space="0" w:color="auto"/>
            </w:tcBorders>
          </w:tcPr>
          <w:p w:rsidR="00F628B7" w:rsidRPr="00260BB4" w:rsidRDefault="00F628B7" w:rsidP="00F628B7">
            <w:pPr>
              <w:pStyle w:val="ConsPlusNormal"/>
              <w:ind w:left="50" w:firstLine="0"/>
              <w:jc w:val="center"/>
              <w:rPr>
                <w:rFonts w:ascii="Times New Roman" w:hAnsi="Times New Roman"/>
                <w:b/>
                <w:sz w:val="28"/>
                <w:szCs w:val="28"/>
              </w:rPr>
            </w:pPr>
            <w:r w:rsidRPr="00260BB4">
              <w:rPr>
                <w:rFonts w:ascii="Times New Roman" w:hAnsi="Times New Roman"/>
                <w:b/>
                <w:sz w:val="28"/>
                <w:szCs w:val="28"/>
              </w:rPr>
              <w:t xml:space="preserve">Расходы по разделам   </w:t>
            </w:r>
          </w:p>
          <w:p w:rsidR="00F628B7" w:rsidRPr="00260BB4" w:rsidRDefault="00F628B7" w:rsidP="00BD415B">
            <w:pPr>
              <w:pStyle w:val="ConsPlusNormal"/>
              <w:ind w:firstLine="0"/>
              <w:jc w:val="center"/>
              <w:rPr>
                <w:rFonts w:ascii="Times New Roman" w:hAnsi="Times New Roman"/>
                <w:b/>
                <w:sz w:val="28"/>
                <w:szCs w:val="28"/>
              </w:rPr>
            </w:pPr>
            <w:r w:rsidRPr="00260BB4">
              <w:rPr>
                <w:rFonts w:ascii="Times New Roman" w:hAnsi="Times New Roman"/>
                <w:b/>
                <w:sz w:val="28"/>
                <w:szCs w:val="28"/>
              </w:rPr>
              <w:t xml:space="preserve"> бюджетной </w:t>
            </w:r>
          </w:p>
          <w:p w:rsidR="00F628B7" w:rsidRPr="00260BB4" w:rsidRDefault="00F628B7" w:rsidP="00BD415B">
            <w:pPr>
              <w:pStyle w:val="ConsPlusNormal"/>
              <w:jc w:val="center"/>
              <w:rPr>
                <w:rFonts w:ascii="Times New Roman" w:hAnsi="Times New Roman"/>
                <w:b/>
                <w:sz w:val="28"/>
                <w:szCs w:val="28"/>
              </w:rPr>
            </w:pPr>
            <w:r w:rsidRPr="00260BB4">
              <w:rPr>
                <w:rFonts w:ascii="Times New Roman" w:hAnsi="Times New Roman"/>
                <w:b/>
                <w:sz w:val="28"/>
                <w:szCs w:val="28"/>
              </w:rPr>
              <w:t>классификации</w:t>
            </w:r>
          </w:p>
        </w:tc>
        <w:tc>
          <w:tcPr>
            <w:tcW w:w="5386" w:type="dxa"/>
            <w:gridSpan w:val="3"/>
            <w:tcBorders>
              <w:top w:val="single" w:sz="4" w:space="0" w:color="auto"/>
            </w:tcBorders>
          </w:tcPr>
          <w:p w:rsidR="00F628B7" w:rsidRPr="00610B3D" w:rsidRDefault="00C4209D" w:rsidP="00F628B7">
            <w:pPr>
              <w:pStyle w:val="ConsPlusNormal"/>
              <w:spacing w:line="360" w:lineRule="auto"/>
              <w:ind w:firstLine="0"/>
              <w:rPr>
                <w:rFonts w:ascii="Times New Roman" w:hAnsi="Times New Roman"/>
                <w:b/>
                <w:color w:val="FF0000"/>
                <w:sz w:val="28"/>
                <w:szCs w:val="28"/>
              </w:rPr>
            </w:pPr>
            <w:r w:rsidRPr="00610B3D">
              <w:rPr>
                <w:rFonts w:ascii="Times New Roman" w:hAnsi="Times New Roman"/>
                <w:b/>
                <w:color w:val="FF0000"/>
                <w:sz w:val="28"/>
                <w:szCs w:val="28"/>
              </w:rPr>
              <w:t xml:space="preserve">Решение от    2017г </w:t>
            </w:r>
            <w:r w:rsidR="00F628B7" w:rsidRPr="00610B3D">
              <w:rPr>
                <w:rFonts w:ascii="Times New Roman" w:hAnsi="Times New Roman"/>
                <w:b/>
                <w:color w:val="FF0000"/>
                <w:sz w:val="28"/>
                <w:szCs w:val="28"/>
              </w:rPr>
              <w:t>(первоначально утвержденное)</w:t>
            </w:r>
          </w:p>
        </w:tc>
      </w:tr>
      <w:tr w:rsidR="00F628B7" w:rsidRPr="00260BB4" w:rsidTr="00260BB4">
        <w:trPr>
          <w:cantSplit/>
          <w:trHeight w:val="481"/>
          <w:tblHeader/>
        </w:trPr>
        <w:tc>
          <w:tcPr>
            <w:tcW w:w="803" w:type="dxa"/>
            <w:vMerge/>
            <w:tcBorders>
              <w:left w:val="single" w:sz="4" w:space="0" w:color="auto"/>
              <w:bottom w:val="single" w:sz="4" w:space="0" w:color="auto"/>
            </w:tcBorders>
          </w:tcPr>
          <w:p w:rsidR="00F628B7" w:rsidRPr="00260BB4" w:rsidRDefault="00F628B7" w:rsidP="00BD415B">
            <w:pPr>
              <w:pStyle w:val="ConsPlusNormal"/>
              <w:ind w:firstLine="0"/>
              <w:rPr>
                <w:rFonts w:ascii="Times New Roman" w:hAnsi="Times New Roman"/>
                <w:sz w:val="28"/>
                <w:szCs w:val="28"/>
              </w:rPr>
            </w:pPr>
          </w:p>
        </w:tc>
        <w:tc>
          <w:tcPr>
            <w:tcW w:w="3969" w:type="dxa"/>
            <w:vMerge/>
            <w:tcBorders>
              <w:left w:val="single" w:sz="4" w:space="0" w:color="auto"/>
              <w:bottom w:val="single" w:sz="4" w:space="0" w:color="auto"/>
            </w:tcBorders>
          </w:tcPr>
          <w:p w:rsidR="00F628B7" w:rsidRPr="00260BB4" w:rsidRDefault="00F628B7" w:rsidP="00BD415B">
            <w:pPr>
              <w:pStyle w:val="ConsPlusNormal"/>
              <w:ind w:firstLine="0"/>
              <w:rPr>
                <w:rFonts w:ascii="Times New Roman" w:hAnsi="Times New Roman"/>
                <w:sz w:val="28"/>
                <w:szCs w:val="28"/>
              </w:rPr>
            </w:pPr>
          </w:p>
        </w:tc>
        <w:tc>
          <w:tcPr>
            <w:tcW w:w="1701" w:type="dxa"/>
            <w:tcBorders>
              <w:bottom w:val="single" w:sz="4" w:space="0" w:color="auto"/>
            </w:tcBorders>
          </w:tcPr>
          <w:p w:rsidR="00F628B7" w:rsidRPr="00260BB4" w:rsidRDefault="00C4209D" w:rsidP="00CA420D">
            <w:pPr>
              <w:pStyle w:val="ConsPlusNormal"/>
              <w:ind w:firstLine="0"/>
              <w:jc w:val="center"/>
              <w:rPr>
                <w:rFonts w:ascii="Times New Roman" w:hAnsi="Times New Roman"/>
                <w:sz w:val="28"/>
                <w:szCs w:val="28"/>
              </w:rPr>
            </w:pPr>
            <w:r>
              <w:rPr>
                <w:rFonts w:ascii="Times New Roman" w:hAnsi="Times New Roman"/>
                <w:sz w:val="28"/>
                <w:szCs w:val="28"/>
              </w:rPr>
              <w:t>2018</w:t>
            </w:r>
            <w:r w:rsidR="00F628B7" w:rsidRPr="00260BB4">
              <w:rPr>
                <w:rFonts w:ascii="Times New Roman" w:hAnsi="Times New Roman"/>
                <w:sz w:val="28"/>
                <w:szCs w:val="28"/>
              </w:rPr>
              <w:t xml:space="preserve"> год</w:t>
            </w:r>
          </w:p>
          <w:p w:rsidR="00F628B7" w:rsidRPr="00260BB4" w:rsidRDefault="00F628B7" w:rsidP="00F117BC">
            <w:pPr>
              <w:pStyle w:val="ConsPlusNormal"/>
              <w:ind w:firstLine="0"/>
              <w:jc w:val="center"/>
              <w:rPr>
                <w:rFonts w:ascii="Times New Roman" w:hAnsi="Times New Roman"/>
                <w:sz w:val="28"/>
                <w:szCs w:val="28"/>
              </w:rPr>
            </w:pPr>
          </w:p>
        </w:tc>
        <w:tc>
          <w:tcPr>
            <w:tcW w:w="1984" w:type="dxa"/>
            <w:tcBorders>
              <w:bottom w:val="single" w:sz="4" w:space="0" w:color="auto"/>
            </w:tcBorders>
          </w:tcPr>
          <w:p w:rsidR="00F628B7" w:rsidRPr="00260BB4" w:rsidRDefault="00C4209D" w:rsidP="00F628B7">
            <w:pPr>
              <w:pStyle w:val="ConsPlusNormal"/>
              <w:ind w:right="-1526" w:firstLine="0"/>
              <w:rPr>
                <w:rFonts w:ascii="Times New Roman" w:hAnsi="Times New Roman"/>
                <w:sz w:val="28"/>
                <w:szCs w:val="28"/>
              </w:rPr>
            </w:pPr>
            <w:r>
              <w:rPr>
                <w:rFonts w:ascii="Times New Roman" w:hAnsi="Times New Roman"/>
                <w:sz w:val="28"/>
                <w:szCs w:val="28"/>
              </w:rPr>
              <w:t xml:space="preserve">        2019</w:t>
            </w:r>
            <w:r w:rsidR="00F628B7" w:rsidRPr="00260BB4">
              <w:rPr>
                <w:rFonts w:ascii="Times New Roman" w:hAnsi="Times New Roman"/>
                <w:sz w:val="28"/>
                <w:szCs w:val="28"/>
              </w:rPr>
              <w:t xml:space="preserve"> год</w:t>
            </w:r>
          </w:p>
        </w:tc>
        <w:tc>
          <w:tcPr>
            <w:tcW w:w="1701" w:type="dxa"/>
            <w:tcBorders>
              <w:bottom w:val="single" w:sz="4" w:space="0" w:color="auto"/>
            </w:tcBorders>
          </w:tcPr>
          <w:p w:rsidR="00F628B7" w:rsidRPr="00260BB4" w:rsidRDefault="00C4209D" w:rsidP="00F628B7">
            <w:pPr>
              <w:pStyle w:val="ConsPlusNormal"/>
              <w:ind w:right="-1526" w:firstLine="0"/>
              <w:rPr>
                <w:rFonts w:ascii="Times New Roman" w:hAnsi="Times New Roman"/>
                <w:sz w:val="28"/>
                <w:szCs w:val="28"/>
              </w:rPr>
            </w:pPr>
            <w:r>
              <w:rPr>
                <w:rFonts w:ascii="Times New Roman" w:hAnsi="Times New Roman"/>
                <w:sz w:val="28"/>
                <w:szCs w:val="28"/>
              </w:rPr>
              <w:t xml:space="preserve">     2020</w:t>
            </w:r>
            <w:r w:rsidR="00F628B7" w:rsidRPr="00260BB4">
              <w:rPr>
                <w:rFonts w:ascii="Times New Roman" w:hAnsi="Times New Roman"/>
                <w:sz w:val="28"/>
                <w:szCs w:val="28"/>
              </w:rPr>
              <w:t xml:space="preserve"> год</w:t>
            </w:r>
          </w:p>
        </w:tc>
      </w:tr>
      <w:tr w:rsidR="00F628B7" w:rsidRPr="00260BB4" w:rsidTr="00260BB4">
        <w:trPr>
          <w:cantSplit/>
        </w:trPr>
        <w:tc>
          <w:tcPr>
            <w:tcW w:w="803" w:type="dxa"/>
            <w:tcBorders>
              <w:top w:val="single" w:sz="4" w:space="0" w:color="auto"/>
              <w:bottom w:val="single" w:sz="4" w:space="0" w:color="auto"/>
            </w:tcBorders>
          </w:tcPr>
          <w:p w:rsidR="00F628B7" w:rsidRPr="00260BB4" w:rsidRDefault="00F628B7" w:rsidP="00BD415B">
            <w:pPr>
              <w:pStyle w:val="ConsPlusNormal"/>
              <w:ind w:firstLine="0"/>
              <w:rPr>
                <w:rFonts w:ascii="Times New Roman" w:hAnsi="Times New Roman"/>
                <w:b/>
                <w:sz w:val="28"/>
                <w:szCs w:val="28"/>
              </w:rPr>
            </w:pPr>
          </w:p>
        </w:tc>
        <w:tc>
          <w:tcPr>
            <w:tcW w:w="3969" w:type="dxa"/>
            <w:tcBorders>
              <w:top w:val="single" w:sz="4" w:space="0" w:color="auto"/>
              <w:bottom w:val="single" w:sz="4" w:space="0" w:color="auto"/>
            </w:tcBorders>
          </w:tcPr>
          <w:p w:rsidR="00F628B7" w:rsidRPr="00260BB4" w:rsidRDefault="00F628B7" w:rsidP="00F628B7">
            <w:pPr>
              <w:pStyle w:val="ConsPlusNormal"/>
              <w:ind w:left="15" w:firstLine="0"/>
              <w:rPr>
                <w:rFonts w:ascii="Times New Roman" w:hAnsi="Times New Roman"/>
                <w:b/>
                <w:sz w:val="28"/>
                <w:szCs w:val="28"/>
              </w:rPr>
            </w:pPr>
            <w:r w:rsidRPr="00260BB4">
              <w:rPr>
                <w:rFonts w:ascii="Times New Roman" w:hAnsi="Times New Roman"/>
                <w:b/>
                <w:sz w:val="28"/>
                <w:szCs w:val="28"/>
              </w:rPr>
              <w:t>Расходы всего</w:t>
            </w:r>
          </w:p>
        </w:tc>
        <w:tc>
          <w:tcPr>
            <w:tcW w:w="1701" w:type="dxa"/>
            <w:tcBorders>
              <w:top w:val="single" w:sz="4" w:space="0" w:color="auto"/>
              <w:bottom w:val="single" w:sz="4" w:space="0" w:color="auto"/>
            </w:tcBorders>
          </w:tcPr>
          <w:p w:rsidR="00F628B7" w:rsidRPr="00260BB4" w:rsidRDefault="00C4209D" w:rsidP="00317BC9">
            <w:pPr>
              <w:pStyle w:val="ConsPlusNormal"/>
              <w:ind w:firstLine="0"/>
              <w:jc w:val="center"/>
              <w:rPr>
                <w:rFonts w:ascii="Times New Roman" w:hAnsi="Times New Roman"/>
                <w:b/>
                <w:sz w:val="28"/>
                <w:szCs w:val="28"/>
              </w:rPr>
            </w:pPr>
            <w:r>
              <w:rPr>
                <w:rFonts w:ascii="Times New Roman" w:hAnsi="Times New Roman"/>
                <w:b/>
                <w:sz w:val="28"/>
                <w:szCs w:val="28"/>
              </w:rPr>
              <w:t>9 089 695,00</w:t>
            </w:r>
          </w:p>
        </w:tc>
        <w:tc>
          <w:tcPr>
            <w:tcW w:w="1984" w:type="dxa"/>
            <w:tcBorders>
              <w:top w:val="single" w:sz="4" w:space="0" w:color="auto"/>
              <w:bottom w:val="single" w:sz="4" w:space="0" w:color="auto"/>
            </w:tcBorders>
          </w:tcPr>
          <w:p w:rsidR="00F628B7" w:rsidRPr="00260BB4" w:rsidRDefault="00C4209D" w:rsidP="00894FA6">
            <w:pPr>
              <w:jc w:val="center"/>
              <w:rPr>
                <w:b/>
                <w:bCs/>
                <w:szCs w:val="28"/>
              </w:rPr>
            </w:pPr>
            <w:r>
              <w:rPr>
                <w:b/>
                <w:bCs/>
                <w:szCs w:val="28"/>
              </w:rPr>
              <w:t>8 712 597,00</w:t>
            </w:r>
          </w:p>
        </w:tc>
        <w:tc>
          <w:tcPr>
            <w:tcW w:w="1701" w:type="dxa"/>
            <w:tcBorders>
              <w:top w:val="single" w:sz="4" w:space="0" w:color="auto"/>
              <w:bottom w:val="single" w:sz="4" w:space="0" w:color="auto"/>
            </w:tcBorders>
          </w:tcPr>
          <w:p w:rsidR="00F628B7" w:rsidRPr="00260BB4" w:rsidRDefault="00C4209D" w:rsidP="00F628B7">
            <w:pPr>
              <w:jc w:val="center"/>
              <w:rPr>
                <w:b/>
                <w:bCs/>
                <w:szCs w:val="28"/>
              </w:rPr>
            </w:pPr>
            <w:r>
              <w:rPr>
                <w:b/>
                <w:bCs/>
                <w:szCs w:val="28"/>
              </w:rPr>
              <w:t>8 718 800,00</w:t>
            </w:r>
          </w:p>
        </w:tc>
      </w:tr>
      <w:tr w:rsidR="00260BB4" w:rsidRPr="00260BB4" w:rsidTr="00260BB4">
        <w:trPr>
          <w:cantSplit/>
        </w:trPr>
        <w:tc>
          <w:tcPr>
            <w:tcW w:w="803" w:type="dxa"/>
            <w:tcBorders>
              <w:top w:val="single" w:sz="4" w:space="0" w:color="auto"/>
              <w:bottom w:val="single" w:sz="4" w:space="0" w:color="auto"/>
            </w:tcBorders>
          </w:tcPr>
          <w:p w:rsidR="00260BB4" w:rsidRPr="00260BB4" w:rsidRDefault="00260BB4" w:rsidP="00BD415B">
            <w:pPr>
              <w:pStyle w:val="ConsPlusNormal"/>
              <w:ind w:firstLine="0"/>
              <w:rPr>
                <w:rFonts w:ascii="Times New Roman" w:hAnsi="Times New Roman"/>
                <w:b/>
                <w:sz w:val="28"/>
                <w:szCs w:val="28"/>
              </w:rPr>
            </w:pPr>
          </w:p>
        </w:tc>
        <w:tc>
          <w:tcPr>
            <w:tcW w:w="3969" w:type="dxa"/>
            <w:tcBorders>
              <w:top w:val="single" w:sz="4" w:space="0" w:color="auto"/>
              <w:bottom w:val="single" w:sz="4" w:space="0" w:color="auto"/>
            </w:tcBorders>
          </w:tcPr>
          <w:p w:rsidR="00260BB4" w:rsidRPr="00260BB4" w:rsidRDefault="00260BB4" w:rsidP="00F628B7">
            <w:pPr>
              <w:pStyle w:val="ConsPlusNormal"/>
              <w:ind w:left="15" w:firstLine="0"/>
              <w:rPr>
                <w:rFonts w:ascii="Times New Roman" w:hAnsi="Times New Roman"/>
                <w:b/>
                <w:sz w:val="28"/>
                <w:szCs w:val="28"/>
              </w:rPr>
            </w:pPr>
            <w:r w:rsidRPr="00260BB4">
              <w:rPr>
                <w:rFonts w:ascii="Times New Roman" w:hAnsi="Times New Roman"/>
                <w:b/>
                <w:sz w:val="28"/>
                <w:szCs w:val="28"/>
              </w:rPr>
              <w:t>Условно утвержденные</w:t>
            </w:r>
          </w:p>
        </w:tc>
        <w:tc>
          <w:tcPr>
            <w:tcW w:w="1701" w:type="dxa"/>
            <w:tcBorders>
              <w:top w:val="single" w:sz="4" w:space="0" w:color="auto"/>
              <w:bottom w:val="single" w:sz="4" w:space="0" w:color="auto"/>
            </w:tcBorders>
          </w:tcPr>
          <w:p w:rsidR="00260BB4" w:rsidRPr="00260BB4" w:rsidRDefault="00260BB4" w:rsidP="00317BC9">
            <w:pPr>
              <w:pStyle w:val="ConsPlusNormal"/>
              <w:ind w:firstLine="0"/>
              <w:jc w:val="center"/>
              <w:rPr>
                <w:rFonts w:ascii="Times New Roman" w:hAnsi="Times New Roman"/>
                <w:b/>
                <w:sz w:val="28"/>
                <w:szCs w:val="28"/>
              </w:rPr>
            </w:pPr>
            <w:r w:rsidRPr="00260BB4">
              <w:rPr>
                <w:rFonts w:ascii="Times New Roman" w:hAnsi="Times New Roman"/>
                <w:b/>
                <w:sz w:val="28"/>
                <w:szCs w:val="28"/>
              </w:rPr>
              <w:t>-</w:t>
            </w:r>
          </w:p>
        </w:tc>
        <w:tc>
          <w:tcPr>
            <w:tcW w:w="1984" w:type="dxa"/>
            <w:tcBorders>
              <w:top w:val="single" w:sz="4" w:space="0" w:color="auto"/>
              <w:bottom w:val="single" w:sz="4" w:space="0" w:color="auto"/>
            </w:tcBorders>
          </w:tcPr>
          <w:p w:rsidR="00260BB4" w:rsidRPr="00260BB4" w:rsidRDefault="00C4209D" w:rsidP="00894FA6">
            <w:pPr>
              <w:jc w:val="center"/>
              <w:rPr>
                <w:b/>
                <w:bCs/>
                <w:szCs w:val="28"/>
              </w:rPr>
            </w:pPr>
            <w:r>
              <w:rPr>
                <w:b/>
                <w:bCs/>
                <w:szCs w:val="28"/>
              </w:rPr>
              <w:t>134 375,00</w:t>
            </w:r>
          </w:p>
        </w:tc>
        <w:tc>
          <w:tcPr>
            <w:tcW w:w="1701" w:type="dxa"/>
            <w:tcBorders>
              <w:top w:val="single" w:sz="4" w:space="0" w:color="auto"/>
              <w:bottom w:val="single" w:sz="4" w:space="0" w:color="auto"/>
            </w:tcBorders>
          </w:tcPr>
          <w:p w:rsidR="00260BB4" w:rsidRPr="00260BB4" w:rsidRDefault="00260BB4" w:rsidP="00F628B7">
            <w:pPr>
              <w:jc w:val="center"/>
              <w:rPr>
                <w:b/>
                <w:bCs/>
                <w:szCs w:val="28"/>
              </w:rPr>
            </w:pPr>
            <w:r w:rsidRPr="00260BB4">
              <w:rPr>
                <w:b/>
                <w:bCs/>
                <w:szCs w:val="28"/>
              </w:rPr>
              <w:t>2</w:t>
            </w:r>
            <w:r w:rsidR="00C4209D">
              <w:rPr>
                <w:b/>
                <w:bCs/>
                <w:szCs w:val="28"/>
              </w:rPr>
              <w:t>68 924,00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p>
        </w:tc>
        <w:tc>
          <w:tcPr>
            <w:tcW w:w="3969" w:type="dxa"/>
            <w:vAlign w:val="center"/>
          </w:tcPr>
          <w:p w:rsidR="00F628B7" w:rsidRPr="00260BB4" w:rsidRDefault="00F628B7" w:rsidP="00F628B7">
            <w:pPr>
              <w:pStyle w:val="a4"/>
              <w:ind w:left="15"/>
              <w:jc w:val="left"/>
              <w:rPr>
                <w:szCs w:val="28"/>
              </w:rPr>
            </w:pPr>
            <w:r w:rsidRPr="00260BB4">
              <w:rPr>
                <w:szCs w:val="28"/>
              </w:rPr>
              <w:t>в том числе:</w:t>
            </w:r>
          </w:p>
        </w:tc>
        <w:tc>
          <w:tcPr>
            <w:tcW w:w="1701" w:type="dxa"/>
            <w:vAlign w:val="center"/>
          </w:tcPr>
          <w:p w:rsidR="00F628B7" w:rsidRPr="00260BB4" w:rsidRDefault="00F628B7" w:rsidP="00856E9E">
            <w:pPr>
              <w:pStyle w:val="a4"/>
              <w:rPr>
                <w:b/>
                <w:szCs w:val="28"/>
              </w:rPr>
            </w:pPr>
          </w:p>
        </w:tc>
        <w:tc>
          <w:tcPr>
            <w:tcW w:w="1984" w:type="dxa"/>
            <w:vAlign w:val="center"/>
          </w:tcPr>
          <w:p w:rsidR="00F628B7" w:rsidRPr="00260BB4" w:rsidRDefault="00F628B7" w:rsidP="00FA7365">
            <w:pPr>
              <w:jc w:val="center"/>
              <w:rPr>
                <w:szCs w:val="28"/>
              </w:rPr>
            </w:pPr>
          </w:p>
        </w:tc>
        <w:tc>
          <w:tcPr>
            <w:tcW w:w="1701" w:type="dxa"/>
            <w:vAlign w:val="center"/>
          </w:tcPr>
          <w:p w:rsidR="00F628B7" w:rsidRPr="00260BB4" w:rsidRDefault="00F628B7" w:rsidP="00FA7365">
            <w:pPr>
              <w:jc w:val="center"/>
              <w:rPr>
                <w:szCs w:val="28"/>
              </w:rPr>
            </w:pP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t>0100</w:t>
            </w:r>
          </w:p>
          <w:p w:rsidR="00F628B7" w:rsidRPr="00260BB4" w:rsidRDefault="00F628B7" w:rsidP="00BD415B">
            <w:pPr>
              <w:pStyle w:val="a4"/>
              <w:jc w:val="left"/>
              <w:rPr>
                <w:szCs w:val="28"/>
              </w:rPr>
            </w:pPr>
          </w:p>
        </w:tc>
        <w:tc>
          <w:tcPr>
            <w:tcW w:w="3969" w:type="dxa"/>
            <w:vAlign w:val="center"/>
          </w:tcPr>
          <w:p w:rsidR="00F628B7" w:rsidRPr="00260BB4" w:rsidRDefault="00F628B7" w:rsidP="00BD415B">
            <w:pPr>
              <w:pStyle w:val="a4"/>
              <w:jc w:val="left"/>
              <w:rPr>
                <w:szCs w:val="28"/>
              </w:rPr>
            </w:pPr>
            <w:r w:rsidRPr="00260BB4">
              <w:rPr>
                <w:szCs w:val="28"/>
              </w:rPr>
              <w:t xml:space="preserve">Общегосударственные     </w:t>
            </w:r>
          </w:p>
          <w:p w:rsidR="00F628B7" w:rsidRPr="00260BB4" w:rsidRDefault="00F628B7" w:rsidP="00F628B7">
            <w:pPr>
              <w:pStyle w:val="a4"/>
              <w:ind w:left="15"/>
              <w:jc w:val="left"/>
              <w:rPr>
                <w:szCs w:val="28"/>
              </w:rPr>
            </w:pPr>
            <w:r w:rsidRPr="00260BB4">
              <w:rPr>
                <w:szCs w:val="28"/>
              </w:rPr>
              <w:t>вопросы</w:t>
            </w:r>
          </w:p>
        </w:tc>
        <w:tc>
          <w:tcPr>
            <w:tcW w:w="1701" w:type="dxa"/>
          </w:tcPr>
          <w:p w:rsidR="00F628B7" w:rsidRPr="00260BB4" w:rsidRDefault="00F628B7" w:rsidP="00F117BC">
            <w:pPr>
              <w:pStyle w:val="ConsPlusNormal"/>
              <w:ind w:hanging="108"/>
              <w:jc w:val="center"/>
              <w:rPr>
                <w:rFonts w:ascii="Times New Roman" w:hAnsi="Times New Roman"/>
                <w:sz w:val="28"/>
                <w:szCs w:val="28"/>
              </w:rPr>
            </w:pPr>
            <w:r w:rsidRPr="00260BB4">
              <w:rPr>
                <w:rFonts w:ascii="Times New Roman" w:hAnsi="Times New Roman"/>
                <w:sz w:val="28"/>
                <w:szCs w:val="28"/>
              </w:rPr>
              <w:t>2</w:t>
            </w:r>
            <w:r w:rsidR="00C4209D">
              <w:rPr>
                <w:rFonts w:ascii="Times New Roman" w:hAnsi="Times New Roman"/>
                <w:sz w:val="28"/>
                <w:szCs w:val="28"/>
              </w:rPr>
              <w:t> 825 379,00</w:t>
            </w:r>
          </w:p>
        </w:tc>
        <w:tc>
          <w:tcPr>
            <w:tcW w:w="1984" w:type="dxa"/>
          </w:tcPr>
          <w:p w:rsidR="00F628B7" w:rsidRPr="00260BB4" w:rsidRDefault="00F628B7" w:rsidP="00F117BC">
            <w:pPr>
              <w:jc w:val="center"/>
              <w:rPr>
                <w:szCs w:val="28"/>
              </w:rPr>
            </w:pPr>
            <w:r w:rsidRPr="00260BB4">
              <w:rPr>
                <w:szCs w:val="28"/>
              </w:rPr>
              <w:t>2</w:t>
            </w:r>
            <w:r w:rsidR="00C4209D">
              <w:rPr>
                <w:szCs w:val="28"/>
              </w:rPr>
              <w:t> </w:t>
            </w:r>
            <w:r w:rsidRPr="00260BB4">
              <w:rPr>
                <w:szCs w:val="28"/>
              </w:rPr>
              <w:t>89</w:t>
            </w:r>
            <w:r w:rsidR="00C4209D">
              <w:rPr>
                <w:szCs w:val="28"/>
              </w:rPr>
              <w:t>3 239,00</w:t>
            </w:r>
          </w:p>
        </w:tc>
        <w:tc>
          <w:tcPr>
            <w:tcW w:w="1701" w:type="dxa"/>
          </w:tcPr>
          <w:p w:rsidR="00F628B7" w:rsidRPr="00260BB4" w:rsidRDefault="00C4209D" w:rsidP="00F628B7">
            <w:pPr>
              <w:jc w:val="center"/>
              <w:rPr>
                <w:szCs w:val="28"/>
              </w:rPr>
            </w:pPr>
            <w:r>
              <w:rPr>
                <w:szCs w:val="28"/>
              </w:rPr>
              <w:t>2 893 239</w:t>
            </w:r>
            <w:r w:rsidR="00F628B7" w:rsidRPr="00260BB4">
              <w:rPr>
                <w:szCs w:val="28"/>
              </w:rPr>
              <w:t>,00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t>0200</w:t>
            </w:r>
          </w:p>
        </w:tc>
        <w:tc>
          <w:tcPr>
            <w:tcW w:w="3969" w:type="dxa"/>
            <w:vAlign w:val="center"/>
          </w:tcPr>
          <w:p w:rsidR="00F628B7" w:rsidRPr="00260BB4" w:rsidRDefault="00F628B7" w:rsidP="00F628B7">
            <w:pPr>
              <w:pStyle w:val="a4"/>
              <w:ind w:left="15"/>
              <w:jc w:val="left"/>
              <w:rPr>
                <w:szCs w:val="28"/>
              </w:rPr>
            </w:pPr>
            <w:r w:rsidRPr="00260BB4">
              <w:rPr>
                <w:szCs w:val="28"/>
              </w:rPr>
              <w:t>Национальная оборона</w:t>
            </w:r>
          </w:p>
        </w:tc>
        <w:tc>
          <w:tcPr>
            <w:tcW w:w="1701" w:type="dxa"/>
          </w:tcPr>
          <w:p w:rsidR="00F628B7" w:rsidRPr="00260BB4" w:rsidRDefault="00C4209D" w:rsidP="00F117BC">
            <w:pPr>
              <w:pStyle w:val="ConsPlusNormal"/>
              <w:ind w:hanging="108"/>
              <w:jc w:val="center"/>
              <w:rPr>
                <w:rFonts w:ascii="Times New Roman" w:hAnsi="Times New Roman"/>
                <w:sz w:val="28"/>
                <w:szCs w:val="28"/>
              </w:rPr>
            </w:pPr>
            <w:r>
              <w:rPr>
                <w:rFonts w:ascii="Times New Roman" w:hAnsi="Times New Roman"/>
                <w:sz w:val="28"/>
                <w:szCs w:val="28"/>
              </w:rPr>
              <w:t>74 314,00</w:t>
            </w:r>
          </w:p>
        </w:tc>
        <w:tc>
          <w:tcPr>
            <w:tcW w:w="1984" w:type="dxa"/>
          </w:tcPr>
          <w:p w:rsidR="00F628B7" w:rsidRPr="00260BB4" w:rsidRDefault="00C4209D" w:rsidP="00F117BC">
            <w:pPr>
              <w:jc w:val="center"/>
              <w:rPr>
                <w:szCs w:val="28"/>
              </w:rPr>
            </w:pPr>
            <w:r>
              <w:rPr>
                <w:szCs w:val="28"/>
              </w:rPr>
              <w:t>75 116,00</w:t>
            </w:r>
          </w:p>
        </w:tc>
        <w:tc>
          <w:tcPr>
            <w:tcW w:w="1701" w:type="dxa"/>
          </w:tcPr>
          <w:p w:rsidR="00F628B7" w:rsidRPr="00260BB4" w:rsidRDefault="00C4209D" w:rsidP="00C4209D">
            <w:pPr>
              <w:rPr>
                <w:szCs w:val="28"/>
              </w:rPr>
            </w:pPr>
            <w:r>
              <w:rPr>
                <w:szCs w:val="28"/>
              </w:rPr>
              <w:t>77 861,00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t>0300</w:t>
            </w:r>
          </w:p>
          <w:p w:rsidR="00F628B7" w:rsidRPr="00260BB4" w:rsidRDefault="00F628B7" w:rsidP="00BD415B">
            <w:pPr>
              <w:pStyle w:val="a4"/>
              <w:jc w:val="left"/>
              <w:rPr>
                <w:szCs w:val="28"/>
              </w:rPr>
            </w:pPr>
          </w:p>
          <w:p w:rsidR="00F628B7" w:rsidRPr="00260BB4" w:rsidRDefault="00F628B7" w:rsidP="00BD415B">
            <w:pPr>
              <w:pStyle w:val="a4"/>
              <w:jc w:val="left"/>
              <w:rPr>
                <w:szCs w:val="28"/>
              </w:rPr>
            </w:pPr>
          </w:p>
          <w:p w:rsidR="00F628B7" w:rsidRPr="00260BB4" w:rsidRDefault="00F628B7" w:rsidP="00BD415B">
            <w:pPr>
              <w:pStyle w:val="a4"/>
              <w:jc w:val="left"/>
              <w:rPr>
                <w:szCs w:val="28"/>
              </w:rPr>
            </w:pPr>
          </w:p>
        </w:tc>
        <w:tc>
          <w:tcPr>
            <w:tcW w:w="3969" w:type="dxa"/>
            <w:vAlign w:val="center"/>
          </w:tcPr>
          <w:p w:rsidR="00F628B7" w:rsidRPr="00260BB4" w:rsidRDefault="00F628B7" w:rsidP="00260BB4">
            <w:pPr>
              <w:pStyle w:val="a4"/>
              <w:jc w:val="left"/>
              <w:rPr>
                <w:szCs w:val="28"/>
              </w:rPr>
            </w:pPr>
            <w:r w:rsidRPr="00260BB4">
              <w:rPr>
                <w:szCs w:val="28"/>
              </w:rPr>
              <w:t xml:space="preserve">Национальная   безопасность и  </w:t>
            </w:r>
          </w:p>
          <w:p w:rsidR="00F628B7" w:rsidRPr="00260BB4" w:rsidRDefault="00F628B7" w:rsidP="00F628B7">
            <w:pPr>
              <w:pStyle w:val="a4"/>
              <w:ind w:left="15"/>
              <w:jc w:val="left"/>
              <w:rPr>
                <w:szCs w:val="28"/>
              </w:rPr>
            </w:pPr>
            <w:r w:rsidRPr="00260BB4">
              <w:rPr>
                <w:szCs w:val="28"/>
              </w:rPr>
              <w:t xml:space="preserve">правоохранительная  </w:t>
            </w:r>
          </w:p>
          <w:p w:rsidR="00F628B7" w:rsidRPr="00260BB4" w:rsidRDefault="00F628B7" w:rsidP="00F628B7">
            <w:pPr>
              <w:pStyle w:val="a4"/>
              <w:ind w:left="15"/>
              <w:jc w:val="left"/>
              <w:rPr>
                <w:szCs w:val="28"/>
              </w:rPr>
            </w:pPr>
            <w:r w:rsidRPr="00260BB4">
              <w:rPr>
                <w:szCs w:val="28"/>
              </w:rPr>
              <w:t>деятельность</w:t>
            </w:r>
          </w:p>
        </w:tc>
        <w:tc>
          <w:tcPr>
            <w:tcW w:w="1701" w:type="dxa"/>
          </w:tcPr>
          <w:p w:rsidR="00F628B7" w:rsidRPr="00260BB4" w:rsidRDefault="00C4209D" w:rsidP="00317BC9">
            <w:pPr>
              <w:pStyle w:val="ConsPlusNormal"/>
              <w:ind w:hanging="108"/>
              <w:jc w:val="center"/>
              <w:rPr>
                <w:rFonts w:ascii="Times New Roman" w:hAnsi="Times New Roman"/>
                <w:sz w:val="28"/>
                <w:szCs w:val="28"/>
              </w:rPr>
            </w:pPr>
            <w:r>
              <w:rPr>
                <w:rFonts w:ascii="Times New Roman" w:hAnsi="Times New Roman"/>
                <w:sz w:val="28"/>
                <w:szCs w:val="28"/>
              </w:rPr>
              <w:t>439 582,00</w:t>
            </w:r>
          </w:p>
        </w:tc>
        <w:tc>
          <w:tcPr>
            <w:tcW w:w="1984" w:type="dxa"/>
          </w:tcPr>
          <w:p w:rsidR="00F628B7" w:rsidRPr="00260BB4" w:rsidRDefault="00C4209D" w:rsidP="00F117BC">
            <w:pPr>
              <w:jc w:val="center"/>
              <w:rPr>
                <w:szCs w:val="28"/>
              </w:rPr>
            </w:pPr>
            <w:r>
              <w:rPr>
                <w:szCs w:val="28"/>
              </w:rPr>
              <w:t>439 582,00</w:t>
            </w:r>
          </w:p>
        </w:tc>
        <w:tc>
          <w:tcPr>
            <w:tcW w:w="1701" w:type="dxa"/>
          </w:tcPr>
          <w:p w:rsidR="00F628B7" w:rsidRPr="00260BB4" w:rsidRDefault="00C4209D" w:rsidP="00F628B7">
            <w:pPr>
              <w:jc w:val="center"/>
              <w:rPr>
                <w:szCs w:val="28"/>
              </w:rPr>
            </w:pPr>
            <w:r>
              <w:rPr>
                <w:szCs w:val="28"/>
              </w:rPr>
              <w:t>439 582,00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t>0400</w:t>
            </w:r>
          </w:p>
          <w:p w:rsidR="00F628B7" w:rsidRPr="00260BB4" w:rsidRDefault="00F628B7" w:rsidP="00BD415B">
            <w:pPr>
              <w:pStyle w:val="a4"/>
              <w:jc w:val="left"/>
              <w:rPr>
                <w:szCs w:val="28"/>
              </w:rPr>
            </w:pPr>
          </w:p>
        </w:tc>
        <w:tc>
          <w:tcPr>
            <w:tcW w:w="3969" w:type="dxa"/>
            <w:vAlign w:val="center"/>
          </w:tcPr>
          <w:p w:rsidR="00F628B7" w:rsidRPr="00260BB4" w:rsidRDefault="00F628B7" w:rsidP="00260BB4">
            <w:pPr>
              <w:pStyle w:val="a4"/>
              <w:jc w:val="left"/>
              <w:rPr>
                <w:szCs w:val="28"/>
              </w:rPr>
            </w:pPr>
            <w:r w:rsidRPr="00260BB4">
              <w:rPr>
                <w:szCs w:val="28"/>
              </w:rPr>
              <w:t>Национальная  экономика</w:t>
            </w:r>
          </w:p>
        </w:tc>
        <w:tc>
          <w:tcPr>
            <w:tcW w:w="1701" w:type="dxa"/>
          </w:tcPr>
          <w:p w:rsidR="00F628B7" w:rsidRPr="00260BB4" w:rsidRDefault="00F628B7" w:rsidP="00F117BC">
            <w:pPr>
              <w:pStyle w:val="ConsPlusNormal"/>
              <w:ind w:hanging="108"/>
              <w:jc w:val="center"/>
              <w:rPr>
                <w:rFonts w:ascii="Times New Roman" w:hAnsi="Times New Roman"/>
                <w:sz w:val="28"/>
                <w:szCs w:val="28"/>
              </w:rPr>
            </w:pPr>
            <w:r w:rsidRPr="00260BB4">
              <w:rPr>
                <w:rFonts w:ascii="Times New Roman" w:hAnsi="Times New Roman"/>
                <w:sz w:val="28"/>
                <w:szCs w:val="28"/>
              </w:rPr>
              <w:t>8</w:t>
            </w:r>
            <w:r w:rsidR="00C4209D">
              <w:rPr>
                <w:rFonts w:ascii="Times New Roman" w:hAnsi="Times New Roman"/>
                <w:sz w:val="28"/>
                <w:szCs w:val="28"/>
              </w:rPr>
              <w:t>43 160,00</w:t>
            </w:r>
          </w:p>
        </w:tc>
        <w:tc>
          <w:tcPr>
            <w:tcW w:w="1984" w:type="dxa"/>
          </w:tcPr>
          <w:p w:rsidR="00F628B7" w:rsidRPr="00260BB4" w:rsidRDefault="00C4209D" w:rsidP="00894FA6">
            <w:pPr>
              <w:jc w:val="center"/>
              <w:rPr>
                <w:szCs w:val="28"/>
              </w:rPr>
            </w:pPr>
            <w:r>
              <w:rPr>
                <w:szCs w:val="28"/>
              </w:rPr>
              <w:t>903 910,00</w:t>
            </w:r>
          </w:p>
        </w:tc>
        <w:tc>
          <w:tcPr>
            <w:tcW w:w="1701" w:type="dxa"/>
          </w:tcPr>
          <w:p w:rsidR="00F628B7" w:rsidRPr="00260BB4" w:rsidRDefault="00C4209D" w:rsidP="00F628B7">
            <w:pPr>
              <w:jc w:val="center"/>
              <w:rPr>
                <w:szCs w:val="28"/>
              </w:rPr>
            </w:pPr>
            <w:r>
              <w:rPr>
                <w:szCs w:val="28"/>
              </w:rPr>
              <w:t>925 030,00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t>0500</w:t>
            </w:r>
          </w:p>
          <w:p w:rsidR="00F628B7" w:rsidRPr="00260BB4" w:rsidRDefault="00F628B7" w:rsidP="00BD415B">
            <w:pPr>
              <w:pStyle w:val="a4"/>
              <w:jc w:val="left"/>
              <w:rPr>
                <w:szCs w:val="28"/>
              </w:rPr>
            </w:pPr>
          </w:p>
        </w:tc>
        <w:tc>
          <w:tcPr>
            <w:tcW w:w="3969" w:type="dxa"/>
            <w:vAlign w:val="center"/>
          </w:tcPr>
          <w:p w:rsidR="00F628B7" w:rsidRPr="00260BB4" w:rsidRDefault="00F628B7" w:rsidP="00260BB4">
            <w:pPr>
              <w:pStyle w:val="a4"/>
              <w:jc w:val="left"/>
              <w:rPr>
                <w:szCs w:val="28"/>
              </w:rPr>
            </w:pPr>
            <w:r w:rsidRPr="00260BB4">
              <w:rPr>
                <w:szCs w:val="28"/>
              </w:rPr>
              <w:t xml:space="preserve">Жилищно- коммунальное   </w:t>
            </w:r>
          </w:p>
          <w:p w:rsidR="00F628B7" w:rsidRPr="00260BB4" w:rsidRDefault="00F628B7" w:rsidP="00F628B7">
            <w:pPr>
              <w:pStyle w:val="a4"/>
              <w:ind w:left="156"/>
              <w:jc w:val="left"/>
              <w:rPr>
                <w:szCs w:val="28"/>
              </w:rPr>
            </w:pPr>
            <w:r w:rsidRPr="00260BB4">
              <w:rPr>
                <w:szCs w:val="28"/>
              </w:rPr>
              <w:t>хозяйство</w:t>
            </w:r>
          </w:p>
        </w:tc>
        <w:tc>
          <w:tcPr>
            <w:tcW w:w="1701" w:type="dxa"/>
          </w:tcPr>
          <w:p w:rsidR="00F628B7" w:rsidRPr="00260BB4" w:rsidRDefault="00C4209D" w:rsidP="00F117BC">
            <w:pPr>
              <w:pStyle w:val="ConsPlusNormal"/>
              <w:ind w:hanging="108"/>
              <w:jc w:val="center"/>
              <w:rPr>
                <w:rFonts w:ascii="Times New Roman" w:hAnsi="Times New Roman"/>
                <w:sz w:val="28"/>
                <w:szCs w:val="28"/>
              </w:rPr>
            </w:pPr>
            <w:r>
              <w:rPr>
                <w:rFonts w:ascii="Times New Roman" w:hAnsi="Times New Roman"/>
                <w:sz w:val="28"/>
                <w:szCs w:val="28"/>
              </w:rPr>
              <w:t>1 191 360,00</w:t>
            </w:r>
          </w:p>
        </w:tc>
        <w:tc>
          <w:tcPr>
            <w:tcW w:w="1984" w:type="dxa"/>
          </w:tcPr>
          <w:p w:rsidR="00F628B7" w:rsidRPr="00260BB4" w:rsidRDefault="00C4209D" w:rsidP="00F117BC">
            <w:pPr>
              <w:jc w:val="center"/>
              <w:rPr>
                <w:szCs w:val="28"/>
              </w:rPr>
            </w:pPr>
            <w:r>
              <w:rPr>
                <w:szCs w:val="28"/>
              </w:rPr>
              <w:t>1 130 975,00</w:t>
            </w:r>
          </w:p>
        </w:tc>
        <w:tc>
          <w:tcPr>
            <w:tcW w:w="1701" w:type="dxa"/>
          </w:tcPr>
          <w:p w:rsidR="00F628B7" w:rsidRPr="00260BB4" w:rsidRDefault="00C4209D" w:rsidP="00F628B7">
            <w:pPr>
              <w:jc w:val="center"/>
              <w:rPr>
                <w:szCs w:val="28"/>
              </w:rPr>
            </w:pPr>
            <w:r>
              <w:rPr>
                <w:szCs w:val="28"/>
              </w:rPr>
              <w:t>978 764,00</w:t>
            </w:r>
          </w:p>
        </w:tc>
      </w:tr>
      <w:tr w:rsidR="00F628B7" w:rsidRPr="00260BB4" w:rsidTr="00260BB4">
        <w:trPr>
          <w:cantSplit/>
        </w:trPr>
        <w:tc>
          <w:tcPr>
            <w:tcW w:w="803" w:type="dxa"/>
            <w:vAlign w:val="center"/>
          </w:tcPr>
          <w:p w:rsidR="00F628B7" w:rsidRPr="00260BB4" w:rsidRDefault="00F628B7" w:rsidP="00BD415B">
            <w:pPr>
              <w:pStyle w:val="a4"/>
              <w:jc w:val="left"/>
              <w:rPr>
                <w:szCs w:val="28"/>
              </w:rPr>
            </w:pPr>
            <w:r w:rsidRPr="00260BB4">
              <w:rPr>
                <w:szCs w:val="28"/>
              </w:rPr>
              <w:lastRenderedPageBreak/>
              <w:t>0800</w:t>
            </w:r>
          </w:p>
          <w:p w:rsidR="00F628B7" w:rsidRPr="00260BB4" w:rsidRDefault="00F628B7" w:rsidP="00BD415B">
            <w:pPr>
              <w:pStyle w:val="a4"/>
              <w:jc w:val="left"/>
              <w:rPr>
                <w:szCs w:val="28"/>
              </w:rPr>
            </w:pPr>
          </w:p>
        </w:tc>
        <w:tc>
          <w:tcPr>
            <w:tcW w:w="3969" w:type="dxa"/>
            <w:vAlign w:val="center"/>
          </w:tcPr>
          <w:p w:rsidR="00F628B7" w:rsidRPr="00260BB4" w:rsidRDefault="00F628B7" w:rsidP="00260BB4">
            <w:pPr>
              <w:pStyle w:val="a4"/>
              <w:ind w:left="85"/>
              <w:jc w:val="left"/>
              <w:rPr>
                <w:szCs w:val="28"/>
              </w:rPr>
            </w:pPr>
            <w:r w:rsidRPr="00260BB4">
              <w:rPr>
                <w:szCs w:val="28"/>
              </w:rPr>
              <w:t>Культура,  кинематография</w:t>
            </w:r>
          </w:p>
        </w:tc>
        <w:tc>
          <w:tcPr>
            <w:tcW w:w="1701" w:type="dxa"/>
          </w:tcPr>
          <w:p w:rsidR="00F628B7" w:rsidRPr="00260BB4" w:rsidRDefault="000200C4" w:rsidP="000200C4">
            <w:pPr>
              <w:pStyle w:val="ConsPlusNormal"/>
              <w:ind w:firstLine="0"/>
              <w:rPr>
                <w:rFonts w:ascii="Times New Roman" w:hAnsi="Times New Roman"/>
                <w:sz w:val="28"/>
                <w:szCs w:val="28"/>
              </w:rPr>
            </w:pPr>
            <w:r>
              <w:rPr>
                <w:rFonts w:ascii="Times New Roman" w:hAnsi="Times New Roman"/>
                <w:sz w:val="28"/>
                <w:szCs w:val="28"/>
              </w:rPr>
              <w:t>3 005 200,00</w:t>
            </w:r>
          </w:p>
        </w:tc>
        <w:tc>
          <w:tcPr>
            <w:tcW w:w="1984" w:type="dxa"/>
          </w:tcPr>
          <w:p w:rsidR="00F628B7" w:rsidRPr="00260BB4" w:rsidRDefault="000200C4" w:rsidP="00894FA6">
            <w:pPr>
              <w:jc w:val="center"/>
              <w:rPr>
                <w:szCs w:val="28"/>
              </w:rPr>
            </w:pPr>
            <w:r>
              <w:rPr>
                <w:szCs w:val="28"/>
              </w:rPr>
              <w:t>3 005 200,00</w:t>
            </w:r>
          </w:p>
        </w:tc>
        <w:tc>
          <w:tcPr>
            <w:tcW w:w="1701" w:type="dxa"/>
          </w:tcPr>
          <w:p w:rsidR="00F628B7" w:rsidRPr="00260BB4" w:rsidRDefault="000200C4" w:rsidP="00F628B7">
            <w:pPr>
              <w:jc w:val="center"/>
              <w:rPr>
                <w:szCs w:val="28"/>
              </w:rPr>
            </w:pPr>
            <w:r>
              <w:rPr>
                <w:szCs w:val="28"/>
              </w:rPr>
              <w:t>3 005 200,00</w:t>
            </w:r>
          </w:p>
        </w:tc>
      </w:tr>
      <w:tr w:rsidR="00260BB4" w:rsidRPr="00260BB4" w:rsidTr="00260BB4">
        <w:trPr>
          <w:cantSplit/>
        </w:trPr>
        <w:tc>
          <w:tcPr>
            <w:tcW w:w="803" w:type="dxa"/>
            <w:vAlign w:val="center"/>
          </w:tcPr>
          <w:p w:rsidR="00260BB4" w:rsidRPr="00260BB4" w:rsidRDefault="00260BB4" w:rsidP="00BD415B">
            <w:pPr>
              <w:pStyle w:val="a4"/>
              <w:jc w:val="left"/>
              <w:rPr>
                <w:szCs w:val="28"/>
              </w:rPr>
            </w:pPr>
            <w:r w:rsidRPr="00260BB4">
              <w:rPr>
                <w:szCs w:val="28"/>
              </w:rPr>
              <w:t>1000</w:t>
            </w:r>
          </w:p>
        </w:tc>
        <w:tc>
          <w:tcPr>
            <w:tcW w:w="3969" w:type="dxa"/>
            <w:vAlign w:val="center"/>
          </w:tcPr>
          <w:p w:rsidR="00260BB4" w:rsidRPr="00260BB4" w:rsidRDefault="00260BB4" w:rsidP="00260BB4">
            <w:pPr>
              <w:pStyle w:val="a4"/>
              <w:ind w:left="85"/>
              <w:jc w:val="left"/>
              <w:rPr>
                <w:szCs w:val="28"/>
              </w:rPr>
            </w:pPr>
            <w:r w:rsidRPr="00260BB4">
              <w:rPr>
                <w:szCs w:val="28"/>
              </w:rPr>
              <w:t>Социальная политика</w:t>
            </w:r>
          </w:p>
        </w:tc>
        <w:tc>
          <w:tcPr>
            <w:tcW w:w="1701" w:type="dxa"/>
          </w:tcPr>
          <w:p w:rsidR="00260BB4" w:rsidRPr="00260BB4" w:rsidRDefault="000200C4" w:rsidP="000200C4">
            <w:pPr>
              <w:pStyle w:val="ConsPlusNormal"/>
              <w:ind w:hanging="108"/>
              <w:rPr>
                <w:rFonts w:ascii="Times New Roman" w:hAnsi="Times New Roman"/>
                <w:sz w:val="28"/>
                <w:szCs w:val="28"/>
              </w:rPr>
            </w:pPr>
            <w:r>
              <w:rPr>
                <w:rFonts w:ascii="Times New Roman" w:hAnsi="Times New Roman"/>
                <w:sz w:val="28"/>
                <w:szCs w:val="28"/>
              </w:rPr>
              <w:t xml:space="preserve">  606 000,00</w:t>
            </w:r>
          </w:p>
        </w:tc>
        <w:tc>
          <w:tcPr>
            <w:tcW w:w="1984" w:type="dxa"/>
          </w:tcPr>
          <w:p w:rsidR="00260BB4" w:rsidRPr="00260BB4" w:rsidRDefault="000200C4" w:rsidP="00894FA6">
            <w:pPr>
              <w:jc w:val="center"/>
              <w:rPr>
                <w:szCs w:val="28"/>
              </w:rPr>
            </w:pPr>
            <w:r>
              <w:rPr>
                <w:szCs w:val="28"/>
              </w:rPr>
              <w:t>25 5</w:t>
            </w:r>
            <w:r w:rsidR="00260BB4" w:rsidRPr="00260BB4">
              <w:rPr>
                <w:szCs w:val="28"/>
              </w:rPr>
              <w:t>00,00</w:t>
            </w:r>
          </w:p>
        </w:tc>
        <w:tc>
          <w:tcPr>
            <w:tcW w:w="1701" w:type="dxa"/>
          </w:tcPr>
          <w:p w:rsidR="00260BB4" w:rsidRPr="00260BB4" w:rsidRDefault="000200C4" w:rsidP="00F628B7">
            <w:pPr>
              <w:jc w:val="center"/>
              <w:rPr>
                <w:szCs w:val="28"/>
              </w:rPr>
            </w:pPr>
            <w:r>
              <w:rPr>
                <w:szCs w:val="28"/>
              </w:rPr>
              <w:t>25 5</w:t>
            </w:r>
            <w:r w:rsidR="00260BB4" w:rsidRPr="00260BB4">
              <w:rPr>
                <w:szCs w:val="28"/>
              </w:rPr>
              <w:t>00,00</w:t>
            </w:r>
          </w:p>
        </w:tc>
      </w:tr>
      <w:tr w:rsidR="00F628B7" w:rsidRPr="00260BB4" w:rsidTr="00260BB4">
        <w:trPr>
          <w:cantSplit/>
        </w:trPr>
        <w:tc>
          <w:tcPr>
            <w:tcW w:w="803" w:type="dxa"/>
            <w:vAlign w:val="center"/>
          </w:tcPr>
          <w:p w:rsidR="00F628B7" w:rsidRPr="00260BB4" w:rsidRDefault="008E4BEF" w:rsidP="00BD415B">
            <w:pPr>
              <w:pStyle w:val="a4"/>
              <w:jc w:val="left"/>
              <w:rPr>
                <w:szCs w:val="28"/>
              </w:rPr>
            </w:pPr>
            <w:r>
              <w:rPr>
                <w:szCs w:val="28"/>
              </w:rPr>
              <w:t>1100</w:t>
            </w:r>
          </w:p>
          <w:p w:rsidR="00F628B7" w:rsidRPr="00260BB4" w:rsidRDefault="00F628B7" w:rsidP="00BD415B">
            <w:pPr>
              <w:pStyle w:val="a4"/>
              <w:jc w:val="left"/>
              <w:rPr>
                <w:szCs w:val="28"/>
              </w:rPr>
            </w:pPr>
          </w:p>
        </w:tc>
        <w:tc>
          <w:tcPr>
            <w:tcW w:w="3969" w:type="dxa"/>
            <w:vAlign w:val="center"/>
          </w:tcPr>
          <w:p w:rsidR="00F628B7" w:rsidRPr="00260BB4" w:rsidRDefault="00F628B7" w:rsidP="00F628B7">
            <w:pPr>
              <w:pStyle w:val="a4"/>
              <w:ind w:left="85"/>
              <w:jc w:val="left"/>
              <w:rPr>
                <w:szCs w:val="28"/>
              </w:rPr>
            </w:pPr>
            <w:r w:rsidRPr="00260BB4">
              <w:rPr>
                <w:szCs w:val="28"/>
              </w:rPr>
              <w:t xml:space="preserve">Физическая культура и  </w:t>
            </w:r>
          </w:p>
          <w:p w:rsidR="00F628B7" w:rsidRPr="00260BB4" w:rsidRDefault="00F628B7" w:rsidP="00F628B7">
            <w:pPr>
              <w:pStyle w:val="a4"/>
              <w:ind w:left="226"/>
              <w:jc w:val="left"/>
              <w:rPr>
                <w:szCs w:val="28"/>
              </w:rPr>
            </w:pPr>
            <w:r w:rsidRPr="00260BB4">
              <w:rPr>
                <w:szCs w:val="28"/>
              </w:rPr>
              <w:t>спорт</w:t>
            </w:r>
          </w:p>
        </w:tc>
        <w:tc>
          <w:tcPr>
            <w:tcW w:w="1701" w:type="dxa"/>
          </w:tcPr>
          <w:p w:rsidR="00F628B7" w:rsidRPr="00260BB4" w:rsidRDefault="00F628B7" w:rsidP="00F117BC">
            <w:pPr>
              <w:pStyle w:val="ConsPlusNormal"/>
              <w:ind w:hanging="108"/>
              <w:jc w:val="center"/>
              <w:rPr>
                <w:rFonts w:ascii="Times New Roman" w:hAnsi="Times New Roman"/>
                <w:sz w:val="28"/>
                <w:szCs w:val="28"/>
              </w:rPr>
            </w:pPr>
            <w:r w:rsidRPr="00260BB4">
              <w:rPr>
                <w:rFonts w:ascii="Times New Roman" w:hAnsi="Times New Roman"/>
                <w:sz w:val="28"/>
                <w:szCs w:val="28"/>
              </w:rPr>
              <w:t>1</w:t>
            </w:r>
            <w:r w:rsidR="000200C4">
              <w:rPr>
                <w:rFonts w:ascii="Times New Roman" w:hAnsi="Times New Roman"/>
                <w:sz w:val="28"/>
                <w:szCs w:val="28"/>
              </w:rPr>
              <w:t>04 700</w:t>
            </w:r>
            <w:r w:rsidR="00260BB4" w:rsidRPr="00260BB4">
              <w:rPr>
                <w:rFonts w:ascii="Times New Roman" w:hAnsi="Times New Roman"/>
                <w:sz w:val="28"/>
                <w:szCs w:val="28"/>
              </w:rPr>
              <w:t>,00</w:t>
            </w:r>
          </w:p>
        </w:tc>
        <w:tc>
          <w:tcPr>
            <w:tcW w:w="1984" w:type="dxa"/>
          </w:tcPr>
          <w:p w:rsidR="00F628B7" w:rsidRPr="00260BB4" w:rsidRDefault="000200C4" w:rsidP="00F117BC">
            <w:pPr>
              <w:jc w:val="center"/>
              <w:rPr>
                <w:szCs w:val="28"/>
              </w:rPr>
            </w:pPr>
            <w:r>
              <w:rPr>
                <w:szCs w:val="28"/>
              </w:rPr>
              <w:t>104 700</w:t>
            </w:r>
            <w:r w:rsidR="00260BB4" w:rsidRPr="00260BB4">
              <w:rPr>
                <w:szCs w:val="28"/>
              </w:rPr>
              <w:t>,00</w:t>
            </w:r>
          </w:p>
        </w:tc>
        <w:tc>
          <w:tcPr>
            <w:tcW w:w="1701" w:type="dxa"/>
          </w:tcPr>
          <w:p w:rsidR="00F628B7" w:rsidRPr="00260BB4" w:rsidRDefault="000200C4" w:rsidP="00F628B7">
            <w:pPr>
              <w:jc w:val="center"/>
              <w:rPr>
                <w:szCs w:val="28"/>
              </w:rPr>
            </w:pPr>
            <w:r>
              <w:rPr>
                <w:szCs w:val="28"/>
              </w:rPr>
              <w:t>104 700</w:t>
            </w:r>
            <w:r w:rsidR="00260BB4" w:rsidRPr="00260BB4">
              <w:rPr>
                <w:szCs w:val="28"/>
              </w:rPr>
              <w:t>,00</w:t>
            </w:r>
          </w:p>
        </w:tc>
      </w:tr>
    </w:tbl>
    <w:p w:rsidR="00BD415B" w:rsidRPr="00260BB4" w:rsidRDefault="00BD415B" w:rsidP="00BD415B">
      <w:pPr>
        <w:pStyle w:val="ConsTitle"/>
        <w:jc w:val="right"/>
        <w:rPr>
          <w:rFonts w:ascii="Times New Roman" w:hAnsi="Times New Roman"/>
          <w:b w:val="0"/>
          <w:sz w:val="28"/>
          <w:szCs w:val="28"/>
        </w:rPr>
      </w:pPr>
    </w:p>
    <w:p w:rsidR="00046627" w:rsidRPr="00CA6306" w:rsidRDefault="00046627" w:rsidP="00AB5113">
      <w:pPr>
        <w:ind w:left="567" w:firstLine="720"/>
        <w:jc w:val="both"/>
        <w:rPr>
          <w:szCs w:val="28"/>
          <w:lang w:eastAsia="en-US"/>
        </w:rPr>
      </w:pPr>
      <w:r w:rsidRPr="00CA6306">
        <w:rPr>
          <w:szCs w:val="28"/>
        </w:rPr>
        <w:t>Расходы местного бюджета на 201</w:t>
      </w:r>
      <w:r w:rsidR="000200C4">
        <w:rPr>
          <w:szCs w:val="28"/>
        </w:rPr>
        <w:t>8</w:t>
      </w:r>
      <w:r w:rsidRPr="00CA6306">
        <w:rPr>
          <w:szCs w:val="28"/>
        </w:rPr>
        <w:t xml:space="preserve"> год</w:t>
      </w:r>
      <w:r w:rsidR="00AB5113" w:rsidRPr="00CA6306">
        <w:rPr>
          <w:szCs w:val="28"/>
        </w:rPr>
        <w:t xml:space="preserve"> </w:t>
      </w:r>
      <w:r w:rsidR="000200C4">
        <w:rPr>
          <w:szCs w:val="28"/>
          <w:lang w:eastAsia="en-US"/>
        </w:rPr>
        <w:t>и плановый период 2019-2020</w:t>
      </w:r>
      <w:r w:rsidR="00CA6306" w:rsidRPr="00CA6306">
        <w:rPr>
          <w:szCs w:val="28"/>
          <w:lang w:eastAsia="en-US"/>
        </w:rPr>
        <w:t xml:space="preserve"> годов</w:t>
      </w:r>
      <w:r w:rsidRPr="00CA6306">
        <w:rPr>
          <w:szCs w:val="28"/>
          <w:lang w:eastAsia="en-US"/>
        </w:rPr>
        <w:t xml:space="preserve"> сформированы на основе методики формирования  бюджета на 201</w:t>
      </w:r>
      <w:r w:rsidR="000200C4">
        <w:rPr>
          <w:szCs w:val="28"/>
          <w:lang w:eastAsia="en-US"/>
        </w:rPr>
        <w:t>7</w:t>
      </w:r>
      <w:r w:rsidRPr="00CA6306">
        <w:rPr>
          <w:szCs w:val="28"/>
          <w:lang w:eastAsia="en-US"/>
        </w:rPr>
        <w:t xml:space="preserve"> год</w:t>
      </w:r>
      <w:r w:rsidR="00AB5113" w:rsidRPr="00CA6306">
        <w:rPr>
          <w:szCs w:val="28"/>
          <w:lang w:eastAsia="en-US"/>
        </w:rPr>
        <w:t>.</w:t>
      </w:r>
    </w:p>
    <w:p w:rsidR="00046627" w:rsidRPr="00CA6306" w:rsidRDefault="00046627" w:rsidP="00AB5113">
      <w:pPr>
        <w:ind w:left="567" w:firstLine="720"/>
        <w:jc w:val="both"/>
        <w:rPr>
          <w:szCs w:val="28"/>
        </w:rPr>
      </w:pPr>
      <w:r w:rsidRPr="00CA6306">
        <w:rPr>
          <w:szCs w:val="28"/>
          <w:lang w:eastAsia="en-US"/>
        </w:rPr>
        <w:t xml:space="preserve">При формировании расходов местного бюджета использовались </w:t>
      </w:r>
      <w:r w:rsidR="00CA6306" w:rsidRPr="00CA6306">
        <w:rPr>
          <w:szCs w:val="28"/>
        </w:rPr>
        <w:t>о</w:t>
      </w:r>
      <w:r w:rsidRPr="00CA6306">
        <w:rPr>
          <w:szCs w:val="28"/>
        </w:rPr>
        <w:t>сновные направления бюджетной и налоговой политики на 201</w:t>
      </w:r>
      <w:r w:rsidR="000200C4">
        <w:rPr>
          <w:szCs w:val="28"/>
        </w:rPr>
        <w:t>8</w:t>
      </w:r>
      <w:r w:rsidRPr="00CA6306">
        <w:rPr>
          <w:szCs w:val="28"/>
        </w:rPr>
        <w:t xml:space="preserve"> год</w:t>
      </w:r>
      <w:r w:rsidR="000200C4">
        <w:rPr>
          <w:szCs w:val="28"/>
        </w:rPr>
        <w:t xml:space="preserve"> и плановый период 2019-2020</w:t>
      </w:r>
      <w:r w:rsidR="00CA6306" w:rsidRPr="00CA6306">
        <w:rPr>
          <w:szCs w:val="28"/>
        </w:rPr>
        <w:t xml:space="preserve"> годов</w:t>
      </w:r>
      <w:r w:rsidRPr="00CA6306">
        <w:rPr>
          <w:szCs w:val="28"/>
        </w:rPr>
        <w:t>.</w:t>
      </w:r>
    </w:p>
    <w:p w:rsidR="00D4748D" w:rsidRPr="00CA6306" w:rsidRDefault="00AB5113" w:rsidP="00AB5113">
      <w:pPr>
        <w:widowControl w:val="0"/>
        <w:ind w:left="567" w:firstLine="153"/>
        <w:jc w:val="both"/>
        <w:rPr>
          <w:szCs w:val="28"/>
        </w:rPr>
      </w:pPr>
      <w:r w:rsidRPr="00CA6306">
        <w:rPr>
          <w:spacing w:val="-2"/>
          <w:szCs w:val="28"/>
        </w:rPr>
        <w:t xml:space="preserve">         </w:t>
      </w:r>
      <w:r w:rsidR="00046627" w:rsidRPr="00CA6306">
        <w:rPr>
          <w:spacing w:val="-2"/>
          <w:szCs w:val="28"/>
        </w:rPr>
        <w:t>Расходы местного бюджета на 201</w:t>
      </w:r>
      <w:r w:rsidR="000200C4">
        <w:rPr>
          <w:spacing w:val="-2"/>
          <w:szCs w:val="28"/>
        </w:rPr>
        <w:t>8</w:t>
      </w:r>
      <w:r w:rsidR="00046627" w:rsidRPr="00CA6306">
        <w:rPr>
          <w:spacing w:val="-2"/>
          <w:szCs w:val="28"/>
        </w:rPr>
        <w:t xml:space="preserve"> год</w:t>
      </w:r>
      <w:r w:rsidR="000200C4">
        <w:rPr>
          <w:spacing w:val="-2"/>
          <w:szCs w:val="28"/>
        </w:rPr>
        <w:t xml:space="preserve"> и плановый период 2019-2020</w:t>
      </w:r>
      <w:r w:rsidR="00CA6306" w:rsidRPr="00CA6306">
        <w:rPr>
          <w:spacing w:val="-2"/>
          <w:szCs w:val="28"/>
        </w:rPr>
        <w:t xml:space="preserve"> годов </w:t>
      </w:r>
      <w:r w:rsidR="00046627" w:rsidRPr="00CA6306">
        <w:rPr>
          <w:spacing w:val="-2"/>
          <w:szCs w:val="28"/>
          <w:lang w:eastAsia="en-US"/>
        </w:rPr>
        <w:t xml:space="preserve"> сформированы </w:t>
      </w:r>
      <w:r w:rsidR="00046627" w:rsidRPr="00CA6306">
        <w:rPr>
          <w:szCs w:val="28"/>
        </w:rPr>
        <w:t>путем уточнения ассигнований, утвержденных в решении Совета депутатов муниципального образования Ащебутакский сельсовет «О бюджете муниципального образования Ащебутакский сельсовет</w:t>
      </w:r>
      <w:r w:rsidR="000200C4">
        <w:rPr>
          <w:szCs w:val="28"/>
        </w:rPr>
        <w:t xml:space="preserve"> на 2018</w:t>
      </w:r>
      <w:r w:rsidR="00046627" w:rsidRPr="00CA6306">
        <w:rPr>
          <w:szCs w:val="28"/>
        </w:rPr>
        <w:t xml:space="preserve"> год</w:t>
      </w:r>
      <w:r w:rsidR="000200C4">
        <w:rPr>
          <w:szCs w:val="28"/>
        </w:rPr>
        <w:t xml:space="preserve"> и плановый период 2019-2020</w:t>
      </w:r>
      <w:r w:rsidR="00CA6306" w:rsidRPr="00CA6306">
        <w:rPr>
          <w:szCs w:val="28"/>
        </w:rPr>
        <w:t xml:space="preserve"> годов</w:t>
      </w:r>
      <w:r w:rsidRPr="00CA6306">
        <w:rPr>
          <w:szCs w:val="28"/>
        </w:rPr>
        <w:t>»</w:t>
      </w:r>
      <w:r w:rsidR="00046627" w:rsidRPr="00CA6306">
        <w:rPr>
          <w:szCs w:val="28"/>
        </w:rPr>
        <w:t xml:space="preserve"> в соответствии с предельными объемами ассигнований. </w:t>
      </w:r>
      <w:bookmarkStart w:id="2" w:name="_Toc163642701"/>
    </w:p>
    <w:p w:rsidR="00046627" w:rsidRPr="00CA6306" w:rsidRDefault="00046627" w:rsidP="0067546D">
      <w:pPr>
        <w:jc w:val="center"/>
        <w:rPr>
          <w:b/>
          <w:szCs w:val="28"/>
        </w:rPr>
      </w:pPr>
    </w:p>
    <w:p w:rsidR="00046627" w:rsidRPr="00FE7AC6" w:rsidRDefault="00046627" w:rsidP="0067546D">
      <w:pPr>
        <w:jc w:val="center"/>
        <w:rPr>
          <w:rFonts w:eastAsia="Calibri"/>
          <w:b/>
          <w:szCs w:val="28"/>
        </w:rPr>
      </w:pPr>
    </w:p>
    <w:p w:rsidR="00A61E06" w:rsidRPr="00FE7AC6" w:rsidRDefault="00A61E06" w:rsidP="0067546D">
      <w:pPr>
        <w:jc w:val="center"/>
        <w:rPr>
          <w:rFonts w:eastAsia="Calibri"/>
          <w:b/>
          <w:szCs w:val="28"/>
        </w:rPr>
      </w:pPr>
      <w:r w:rsidRPr="00FE7AC6">
        <w:rPr>
          <w:rFonts w:eastAsia="Calibri"/>
          <w:b/>
          <w:szCs w:val="28"/>
        </w:rPr>
        <w:t>РАЗДЕЛ</w:t>
      </w:r>
    </w:p>
    <w:p w:rsidR="00A61E06" w:rsidRPr="00FE7AC6" w:rsidRDefault="00A61E06" w:rsidP="0067546D">
      <w:pPr>
        <w:jc w:val="center"/>
        <w:rPr>
          <w:rFonts w:eastAsia="Calibri"/>
          <w:b/>
          <w:szCs w:val="28"/>
        </w:rPr>
      </w:pPr>
      <w:r w:rsidRPr="00FE7AC6">
        <w:rPr>
          <w:rFonts w:eastAsia="Calibri"/>
          <w:b/>
          <w:szCs w:val="28"/>
        </w:rPr>
        <w:t>«ОБЩЕГОСУДАРСТВЕННЫЕ ВОПРОСЫ»</w:t>
      </w:r>
    </w:p>
    <w:p w:rsidR="00F12B56" w:rsidRPr="00FE7AC6" w:rsidRDefault="00F12B56" w:rsidP="00724E32">
      <w:pPr>
        <w:widowControl w:val="0"/>
        <w:tabs>
          <w:tab w:val="left" w:pos="90"/>
          <w:tab w:val="center" w:pos="5970"/>
          <w:tab w:val="center" w:pos="6532"/>
          <w:tab w:val="right" w:pos="8670"/>
          <w:tab w:val="right" w:pos="10545"/>
        </w:tabs>
        <w:autoSpaceDE w:val="0"/>
        <w:autoSpaceDN w:val="0"/>
        <w:adjustRightInd w:val="0"/>
        <w:spacing w:before="68"/>
        <w:rPr>
          <w:szCs w:val="28"/>
        </w:rPr>
      </w:pPr>
    </w:p>
    <w:p w:rsidR="00F12B56" w:rsidRPr="00FE7AC6" w:rsidRDefault="00F12B56" w:rsidP="00AB5113">
      <w:pPr>
        <w:ind w:left="567" w:firstLine="720"/>
        <w:rPr>
          <w:szCs w:val="28"/>
        </w:rPr>
      </w:pPr>
      <w:r w:rsidRPr="00FE7AC6">
        <w:rPr>
          <w:szCs w:val="28"/>
        </w:rPr>
        <w:t>Расходы на оплату труда работников сельсовета запланированы исходя из предельной численности работни</w:t>
      </w:r>
      <w:r w:rsidR="000067FA" w:rsidRPr="00FE7AC6">
        <w:rPr>
          <w:szCs w:val="28"/>
        </w:rPr>
        <w:t>ков органов муниципальной службы</w:t>
      </w:r>
      <w:r w:rsidRPr="00FE7AC6">
        <w:rPr>
          <w:szCs w:val="28"/>
        </w:rPr>
        <w:t>, и условий оплаты</w:t>
      </w:r>
      <w:r w:rsidR="00AB30FC" w:rsidRPr="00FE7AC6">
        <w:rPr>
          <w:szCs w:val="28"/>
        </w:rPr>
        <w:t xml:space="preserve"> труда, установленных Решением С</w:t>
      </w:r>
      <w:r w:rsidRPr="00FE7AC6">
        <w:rPr>
          <w:szCs w:val="28"/>
        </w:rPr>
        <w:t xml:space="preserve">овета депутатов муниципального </w:t>
      </w:r>
      <w:r w:rsidRPr="00FE7AC6">
        <w:rPr>
          <w:color w:val="FF0000"/>
          <w:szCs w:val="28"/>
        </w:rPr>
        <w:t xml:space="preserve">образования </w:t>
      </w:r>
      <w:r w:rsidR="00A91F5A" w:rsidRPr="00FE7AC6">
        <w:rPr>
          <w:color w:val="FF0000"/>
          <w:szCs w:val="28"/>
        </w:rPr>
        <w:t xml:space="preserve"> от 27.12.2012 г. № 16-3</w:t>
      </w:r>
      <w:r w:rsidRPr="00FE7AC6">
        <w:rPr>
          <w:szCs w:val="28"/>
        </w:rPr>
        <w:t xml:space="preserve"> «О денежном содержании муниципальных служащих в органах местного самоуправл</w:t>
      </w:r>
      <w:r w:rsidR="00A91F5A" w:rsidRPr="00FE7AC6">
        <w:rPr>
          <w:szCs w:val="28"/>
        </w:rPr>
        <w:t xml:space="preserve">ения»,  </w:t>
      </w:r>
      <w:r w:rsidR="008E4BEF" w:rsidRPr="008E4BEF">
        <w:rPr>
          <w:szCs w:val="28"/>
        </w:rPr>
        <w:t>№ 7-2 от 18</w:t>
      </w:r>
      <w:r w:rsidRPr="008E4BEF">
        <w:rPr>
          <w:szCs w:val="28"/>
        </w:rPr>
        <w:t>.12.201</w:t>
      </w:r>
      <w:r w:rsidR="008E4BEF" w:rsidRPr="008E4BEF">
        <w:rPr>
          <w:szCs w:val="28"/>
        </w:rPr>
        <w:t>5</w:t>
      </w:r>
      <w:r w:rsidRPr="00FE7AC6">
        <w:rPr>
          <w:szCs w:val="28"/>
        </w:rPr>
        <w:t xml:space="preserve"> г. «О денежном содержании главы муниципального образования и другими нормативными актами муниципального образования.</w:t>
      </w:r>
    </w:p>
    <w:p w:rsidR="00F12B56" w:rsidRPr="00FE7AC6" w:rsidRDefault="00F12B56" w:rsidP="00AB5113">
      <w:pPr>
        <w:ind w:left="567"/>
        <w:rPr>
          <w:szCs w:val="28"/>
        </w:rPr>
      </w:pPr>
      <w:r w:rsidRPr="00FE7AC6">
        <w:rPr>
          <w:szCs w:val="28"/>
        </w:rPr>
        <w:t xml:space="preserve">     </w:t>
      </w:r>
      <w:r w:rsidR="00AB5113" w:rsidRPr="00FE7AC6">
        <w:rPr>
          <w:szCs w:val="28"/>
        </w:rPr>
        <w:t xml:space="preserve">     </w:t>
      </w:r>
      <w:r w:rsidRPr="00FE7AC6">
        <w:rPr>
          <w:szCs w:val="28"/>
        </w:rPr>
        <w:t xml:space="preserve">  Расходы местного бюджета на оплату труда работников муниципальной власти предусмотрены без индексации по годам.</w:t>
      </w:r>
    </w:p>
    <w:p w:rsidR="000067FA" w:rsidRPr="00FE7AC6" w:rsidRDefault="00F12B56" w:rsidP="00AB5113">
      <w:pPr>
        <w:ind w:left="567" w:firstLine="709"/>
        <w:jc w:val="both"/>
        <w:rPr>
          <w:szCs w:val="28"/>
        </w:rPr>
      </w:pPr>
      <w:r w:rsidRPr="00FE7AC6">
        <w:rPr>
          <w:szCs w:val="28"/>
        </w:rPr>
        <w:t xml:space="preserve">Расходы на материальные нужды  определены исходя из общих подходов к формированию объемов бюджетного финансирования муниципальных учреждений. </w:t>
      </w:r>
    </w:p>
    <w:p w:rsidR="00AB30FC" w:rsidRPr="00FE7AC6" w:rsidRDefault="00AB30FC" w:rsidP="00AB5113">
      <w:pPr>
        <w:ind w:left="567" w:firstLine="709"/>
        <w:jc w:val="both"/>
        <w:rPr>
          <w:szCs w:val="28"/>
        </w:rPr>
      </w:pPr>
    </w:p>
    <w:p w:rsidR="00AB30FC" w:rsidRPr="00FE7AC6" w:rsidRDefault="00AB30FC" w:rsidP="00AB5113">
      <w:pPr>
        <w:ind w:left="567" w:firstLine="709"/>
        <w:jc w:val="both"/>
        <w:rPr>
          <w:b/>
          <w:szCs w:val="28"/>
        </w:rPr>
      </w:pPr>
      <w:r w:rsidRPr="00FE7AC6">
        <w:rPr>
          <w:szCs w:val="28"/>
        </w:rPr>
        <w:t xml:space="preserve">                                      </w:t>
      </w:r>
      <w:r w:rsidRPr="00FE7AC6">
        <w:rPr>
          <w:b/>
          <w:szCs w:val="28"/>
        </w:rPr>
        <w:t>НЕПРОГРАММНЫЕ МЕРОПРИЯТИЯ</w:t>
      </w:r>
    </w:p>
    <w:p w:rsidR="006B432C" w:rsidRPr="00FE7AC6" w:rsidRDefault="00AB5113" w:rsidP="00AB5113">
      <w:pPr>
        <w:ind w:left="567" w:firstLine="142"/>
        <w:jc w:val="both"/>
        <w:rPr>
          <w:szCs w:val="28"/>
        </w:rPr>
      </w:pPr>
      <w:r w:rsidRPr="00FE7AC6">
        <w:rPr>
          <w:szCs w:val="28"/>
        </w:rPr>
        <w:t xml:space="preserve">         </w:t>
      </w:r>
      <w:r w:rsidR="00F12B56" w:rsidRPr="00FE7AC6">
        <w:rPr>
          <w:szCs w:val="28"/>
        </w:rPr>
        <w:t>В  местном  бюджете предусмотрены бюджетные ассигнования</w:t>
      </w:r>
      <w:r w:rsidR="006B432C" w:rsidRPr="00FE7AC6">
        <w:rPr>
          <w:szCs w:val="28"/>
        </w:rPr>
        <w:t>:</w:t>
      </w:r>
      <w:r w:rsidR="00F12B56" w:rsidRPr="00FE7AC6">
        <w:rPr>
          <w:szCs w:val="28"/>
        </w:rPr>
        <w:t xml:space="preserve"> </w:t>
      </w:r>
    </w:p>
    <w:p w:rsidR="006B432C" w:rsidRDefault="006B432C" w:rsidP="000200C4">
      <w:pPr>
        <w:ind w:left="567" w:firstLine="142"/>
        <w:jc w:val="both"/>
        <w:rPr>
          <w:szCs w:val="28"/>
        </w:rPr>
      </w:pPr>
      <w:r w:rsidRPr="00FE7AC6">
        <w:rPr>
          <w:b/>
          <w:szCs w:val="28"/>
        </w:rPr>
        <w:t>1.</w:t>
      </w:r>
      <w:r w:rsidRPr="00FE7AC6">
        <w:rPr>
          <w:szCs w:val="28"/>
        </w:rPr>
        <w:t xml:space="preserve"> </w:t>
      </w:r>
      <w:r w:rsidR="000200C4" w:rsidRPr="008E4BEF">
        <w:rPr>
          <w:szCs w:val="28"/>
        </w:rPr>
        <w:t xml:space="preserve">Обеспечение деятельности финансовых, налоговых и таможенных органов и органов финансового надзора  </w:t>
      </w:r>
    </w:p>
    <w:p w:rsidR="000200C4" w:rsidRPr="000200C4" w:rsidRDefault="000200C4" w:rsidP="000200C4">
      <w:pPr>
        <w:ind w:left="567" w:firstLine="142"/>
        <w:jc w:val="both"/>
        <w:rPr>
          <w:b/>
          <w:szCs w:val="28"/>
        </w:rPr>
      </w:pPr>
      <w:r w:rsidRPr="000200C4">
        <w:rPr>
          <w:b/>
          <w:szCs w:val="28"/>
        </w:rPr>
        <w:t xml:space="preserve">    -(0106)</w:t>
      </w:r>
      <w:r>
        <w:rPr>
          <w:b/>
          <w:szCs w:val="28"/>
        </w:rPr>
        <w:t xml:space="preserve"> </w:t>
      </w:r>
      <w:r w:rsidRPr="000200C4">
        <w:rPr>
          <w:szCs w:val="28"/>
        </w:rPr>
        <w:t xml:space="preserve">расходы по </w:t>
      </w:r>
      <w:r>
        <w:rPr>
          <w:szCs w:val="28"/>
        </w:rPr>
        <w:t>финансовому контролю</w:t>
      </w:r>
      <w:r>
        <w:rPr>
          <w:b/>
          <w:szCs w:val="28"/>
        </w:rPr>
        <w:t xml:space="preserve"> </w:t>
      </w:r>
      <w:r w:rsidRPr="000200C4">
        <w:rPr>
          <w:szCs w:val="28"/>
        </w:rPr>
        <w:t>запланированы</w:t>
      </w:r>
      <w:r w:rsidRPr="000200C4">
        <w:rPr>
          <w:bCs/>
          <w:szCs w:val="28"/>
        </w:rPr>
        <w:t xml:space="preserve"> </w:t>
      </w:r>
      <w:r>
        <w:rPr>
          <w:bCs/>
          <w:szCs w:val="28"/>
        </w:rPr>
        <w:t>в 2018 году и плановый период  2019-2020 годов в сумме 2 001</w:t>
      </w:r>
      <w:r w:rsidRPr="00FE7AC6">
        <w:rPr>
          <w:bCs/>
          <w:szCs w:val="28"/>
        </w:rPr>
        <w:t xml:space="preserve">,00 рублей. </w:t>
      </w:r>
    </w:p>
    <w:p w:rsidR="00CA6306" w:rsidRDefault="000200C4" w:rsidP="00C201F3">
      <w:pPr>
        <w:pStyle w:val="ConsPlusNormal"/>
        <w:ind w:firstLine="0"/>
        <w:rPr>
          <w:rFonts w:ascii="Times New Roman" w:hAnsi="Times New Roman"/>
          <w:bCs/>
          <w:sz w:val="28"/>
          <w:szCs w:val="28"/>
        </w:rPr>
      </w:pPr>
      <w:r>
        <w:rPr>
          <w:b/>
          <w:sz w:val="28"/>
          <w:szCs w:val="28"/>
        </w:rPr>
        <w:t xml:space="preserve">           2</w:t>
      </w:r>
      <w:r w:rsidR="00C201F3" w:rsidRPr="00FE7AC6">
        <w:rPr>
          <w:b/>
          <w:sz w:val="28"/>
          <w:szCs w:val="28"/>
        </w:rPr>
        <w:t>.</w:t>
      </w:r>
      <w:r w:rsidR="00C201F3" w:rsidRPr="00FE7AC6">
        <w:rPr>
          <w:rFonts w:ascii="Times New Roman" w:hAnsi="Times New Roman"/>
          <w:bCs/>
          <w:sz w:val="28"/>
          <w:szCs w:val="28"/>
        </w:rPr>
        <w:t xml:space="preserve"> Представительские расходы и иные расходы, связанные с представительской </w:t>
      </w:r>
      <w:r w:rsidR="00CA6306">
        <w:rPr>
          <w:rFonts w:ascii="Times New Roman" w:hAnsi="Times New Roman"/>
          <w:bCs/>
          <w:sz w:val="28"/>
          <w:szCs w:val="28"/>
        </w:rPr>
        <w:t xml:space="preserve">  </w:t>
      </w:r>
    </w:p>
    <w:p w:rsidR="00C201F3" w:rsidRPr="000200C4" w:rsidRDefault="00CA6306" w:rsidP="000200C4">
      <w:pPr>
        <w:pStyle w:val="ConsPlusNormal"/>
        <w:ind w:firstLine="0"/>
        <w:rPr>
          <w:rFonts w:ascii="Times New Roman" w:hAnsi="Times New Roman"/>
          <w:bCs/>
          <w:sz w:val="28"/>
          <w:szCs w:val="28"/>
        </w:rPr>
      </w:pPr>
      <w:r>
        <w:rPr>
          <w:rFonts w:ascii="Times New Roman" w:hAnsi="Times New Roman"/>
          <w:bCs/>
          <w:sz w:val="28"/>
          <w:szCs w:val="28"/>
        </w:rPr>
        <w:t xml:space="preserve">          </w:t>
      </w:r>
      <w:r w:rsidR="000200C4">
        <w:rPr>
          <w:rFonts w:ascii="Times New Roman" w:hAnsi="Times New Roman"/>
          <w:bCs/>
          <w:sz w:val="28"/>
          <w:szCs w:val="28"/>
        </w:rPr>
        <w:t>д</w:t>
      </w:r>
      <w:r w:rsidR="00C201F3" w:rsidRPr="00FE7AC6">
        <w:rPr>
          <w:rFonts w:ascii="Times New Roman" w:hAnsi="Times New Roman"/>
          <w:bCs/>
          <w:sz w:val="28"/>
          <w:szCs w:val="28"/>
        </w:rPr>
        <w:t>еятельностью</w:t>
      </w:r>
      <w:r w:rsidR="000200C4">
        <w:rPr>
          <w:rFonts w:ascii="Times New Roman" w:hAnsi="Times New Roman"/>
          <w:bCs/>
          <w:sz w:val="28"/>
          <w:szCs w:val="28"/>
        </w:rPr>
        <w:t xml:space="preserve">  </w:t>
      </w:r>
      <w:r w:rsidR="00C201F3" w:rsidRPr="000200C4">
        <w:rPr>
          <w:rFonts w:ascii="Times New Roman" w:hAnsi="Times New Roman"/>
          <w:bCs/>
          <w:sz w:val="28"/>
          <w:szCs w:val="28"/>
        </w:rPr>
        <w:t>органов местного самоуправления</w:t>
      </w:r>
      <w:r w:rsidR="00C201F3" w:rsidRPr="00FE7AC6">
        <w:rPr>
          <w:bCs/>
          <w:szCs w:val="28"/>
        </w:rPr>
        <w:t xml:space="preserve"> </w:t>
      </w:r>
    </w:p>
    <w:p w:rsidR="00C201F3" w:rsidRPr="00FE7AC6" w:rsidRDefault="00C201F3" w:rsidP="00C201F3">
      <w:pPr>
        <w:ind w:left="567" w:firstLine="142"/>
        <w:jc w:val="both"/>
        <w:rPr>
          <w:b/>
          <w:szCs w:val="28"/>
        </w:rPr>
      </w:pPr>
      <w:r w:rsidRPr="00FE7AC6">
        <w:rPr>
          <w:bCs/>
          <w:szCs w:val="28"/>
        </w:rPr>
        <w:t xml:space="preserve">   </w:t>
      </w:r>
      <w:r w:rsidRPr="00FE7AC6">
        <w:rPr>
          <w:b/>
          <w:bCs/>
          <w:szCs w:val="28"/>
        </w:rPr>
        <w:t>-(0113)</w:t>
      </w:r>
      <w:r w:rsidRPr="00FE7AC6">
        <w:rPr>
          <w:bCs/>
          <w:szCs w:val="28"/>
        </w:rPr>
        <w:t xml:space="preserve"> мероприятия по представительским расходам запл</w:t>
      </w:r>
      <w:r w:rsidR="000200C4">
        <w:rPr>
          <w:bCs/>
          <w:szCs w:val="28"/>
        </w:rPr>
        <w:t>анированы в 2018 году и плановый период  2019-2020</w:t>
      </w:r>
      <w:r w:rsidR="00C456BE" w:rsidRPr="00FE7AC6">
        <w:rPr>
          <w:bCs/>
          <w:szCs w:val="28"/>
        </w:rPr>
        <w:t xml:space="preserve"> годов в сумме 40 000,00 рублей. </w:t>
      </w:r>
    </w:p>
    <w:p w:rsidR="00AB5113" w:rsidRPr="00FE7AC6" w:rsidRDefault="000200C4" w:rsidP="000200C4">
      <w:pPr>
        <w:ind w:left="567"/>
        <w:jc w:val="both"/>
        <w:rPr>
          <w:szCs w:val="28"/>
        </w:rPr>
      </w:pPr>
      <w:r>
        <w:rPr>
          <w:szCs w:val="28"/>
        </w:rPr>
        <w:lastRenderedPageBreak/>
        <w:t xml:space="preserve">         П</w:t>
      </w:r>
      <w:r w:rsidR="00DE280F" w:rsidRPr="00FE7AC6">
        <w:rPr>
          <w:szCs w:val="28"/>
        </w:rPr>
        <w:t xml:space="preserve">редставительские расходы </w:t>
      </w:r>
      <w:r w:rsidR="00AB5113" w:rsidRPr="00FE7AC6">
        <w:rPr>
          <w:szCs w:val="28"/>
        </w:rPr>
        <w:t>предусмотрены в рамках непрограммного направления расходов бюджета.</w:t>
      </w:r>
    </w:p>
    <w:p w:rsidR="006B432C" w:rsidRPr="00FE7AC6" w:rsidRDefault="006B432C" w:rsidP="00AB5113">
      <w:pPr>
        <w:ind w:left="567" w:firstLine="709"/>
        <w:jc w:val="both"/>
        <w:rPr>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7"/>
        <w:gridCol w:w="1134"/>
        <w:gridCol w:w="567"/>
        <w:gridCol w:w="567"/>
        <w:gridCol w:w="709"/>
        <w:gridCol w:w="1559"/>
        <w:gridCol w:w="1417"/>
        <w:gridCol w:w="1276"/>
      </w:tblGrid>
      <w:tr w:rsidR="00946E55" w:rsidRPr="008E4BEF" w:rsidTr="00510041">
        <w:trPr>
          <w:trHeight w:val="645"/>
        </w:trPr>
        <w:tc>
          <w:tcPr>
            <w:tcW w:w="2977" w:type="dxa"/>
            <w:tcBorders>
              <w:top w:val="single" w:sz="4" w:space="0" w:color="auto"/>
              <w:left w:val="single" w:sz="4" w:space="0" w:color="auto"/>
              <w:bottom w:val="single" w:sz="4" w:space="0" w:color="auto"/>
              <w:right w:val="single" w:sz="4" w:space="0" w:color="auto"/>
            </w:tcBorders>
            <w:vAlign w:val="bottom"/>
          </w:tcPr>
          <w:p w:rsidR="006B432C" w:rsidRPr="00510041" w:rsidRDefault="00946E55" w:rsidP="006B432C">
            <w:pPr>
              <w:rPr>
                <w:b/>
                <w:sz w:val="24"/>
                <w:szCs w:val="24"/>
              </w:rPr>
            </w:pPr>
            <w:r w:rsidRPr="00510041">
              <w:rPr>
                <w:b/>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tcPr>
          <w:p w:rsidR="006B432C" w:rsidRPr="00510041" w:rsidRDefault="00946E55" w:rsidP="006B432C">
            <w:pPr>
              <w:rPr>
                <w:b/>
                <w:sz w:val="24"/>
                <w:szCs w:val="24"/>
              </w:rPr>
            </w:pPr>
            <w:r w:rsidRPr="00510041">
              <w:rPr>
                <w:b/>
                <w:sz w:val="24"/>
                <w:szCs w:val="24"/>
              </w:rPr>
              <w:t>ЦСР</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946E55" w:rsidP="006B432C">
            <w:pPr>
              <w:rPr>
                <w:b/>
                <w:sz w:val="24"/>
                <w:szCs w:val="24"/>
              </w:rPr>
            </w:pPr>
            <w:r w:rsidRPr="00510041">
              <w:rPr>
                <w:b/>
                <w:sz w:val="24"/>
                <w:szCs w:val="24"/>
              </w:rPr>
              <w:t>РЗ</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946E55" w:rsidP="006B432C">
            <w:pPr>
              <w:rPr>
                <w:b/>
                <w:sz w:val="24"/>
                <w:szCs w:val="24"/>
              </w:rPr>
            </w:pPr>
            <w:r w:rsidRPr="00510041">
              <w:rPr>
                <w:b/>
                <w:sz w:val="24"/>
                <w:szCs w:val="24"/>
              </w:rPr>
              <w:t>ПР</w:t>
            </w:r>
          </w:p>
        </w:tc>
        <w:tc>
          <w:tcPr>
            <w:tcW w:w="709" w:type="dxa"/>
            <w:tcBorders>
              <w:top w:val="single" w:sz="4" w:space="0" w:color="auto"/>
              <w:left w:val="single" w:sz="4" w:space="0" w:color="auto"/>
              <w:bottom w:val="single" w:sz="4" w:space="0" w:color="auto"/>
              <w:right w:val="single" w:sz="4" w:space="0" w:color="auto"/>
            </w:tcBorders>
          </w:tcPr>
          <w:p w:rsidR="006B432C" w:rsidRPr="00510041" w:rsidRDefault="00946E55" w:rsidP="006B432C">
            <w:pPr>
              <w:rPr>
                <w:b/>
                <w:sz w:val="24"/>
                <w:szCs w:val="24"/>
              </w:rPr>
            </w:pPr>
            <w:r w:rsidRPr="00510041">
              <w:rPr>
                <w:b/>
                <w:sz w:val="24"/>
                <w:szCs w:val="24"/>
              </w:rPr>
              <w:t>ВР</w:t>
            </w:r>
          </w:p>
        </w:tc>
        <w:tc>
          <w:tcPr>
            <w:tcW w:w="1559" w:type="dxa"/>
            <w:tcBorders>
              <w:top w:val="single" w:sz="4" w:space="0" w:color="auto"/>
              <w:left w:val="single" w:sz="4" w:space="0" w:color="auto"/>
              <w:bottom w:val="single" w:sz="4" w:space="0" w:color="auto"/>
              <w:right w:val="single" w:sz="4" w:space="0" w:color="auto"/>
            </w:tcBorders>
          </w:tcPr>
          <w:p w:rsidR="006B432C" w:rsidRPr="00510041" w:rsidRDefault="00510041" w:rsidP="006B432C">
            <w:pPr>
              <w:rPr>
                <w:b/>
                <w:sz w:val="24"/>
                <w:szCs w:val="24"/>
              </w:rPr>
            </w:pPr>
            <w:r>
              <w:rPr>
                <w:b/>
                <w:sz w:val="24"/>
                <w:szCs w:val="24"/>
              </w:rPr>
              <w:t>2018</w:t>
            </w:r>
            <w:r w:rsidR="007E1A26" w:rsidRPr="00510041">
              <w:rPr>
                <w:b/>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B432C" w:rsidRPr="00510041" w:rsidRDefault="00510041" w:rsidP="006B432C">
            <w:pPr>
              <w:jc w:val="center"/>
              <w:rPr>
                <w:b/>
                <w:sz w:val="24"/>
                <w:szCs w:val="24"/>
              </w:rPr>
            </w:pPr>
            <w:r>
              <w:rPr>
                <w:b/>
                <w:sz w:val="24"/>
                <w:szCs w:val="24"/>
              </w:rPr>
              <w:t>2019</w:t>
            </w:r>
            <w:r w:rsidR="007E1A26" w:rsidRPr="00510041">
              <w:rPr>
                <w:b/>
                <w:sz w:val="24"/>
                <w:szCs w:val="24"/>
              </w:rPr>
              <w:t xml:space="preserve"> год</w:t>
            </w:r>
          </w:p>
        </w:tc>
        <w:tc>
          <w:tcPr>
            <w:tcW w:w="1276" w:type="dxa"/>
            <w:tcBorders>
              <w:top w:val="single" w:sz="4" w:space="0" w:color="auto"/>
              <w:left w:val="single" w:sz="4" w:space="0" w:color="auto"/>
              <w:bottom w:val="single" w:sz="4" w:space="0" w:color="auto"/>
              <w:right w:val="single" w:sz="4" w:space="0" w:color="auto"/>
            </w:tcBorders>
          </w:tcPr>
          <w:p w:rsidR="006B432C" w:rsidRPr="00510041" w:rsidRDefault="00510041" w:rsidP="006B432C">
            <w:pPr>
              <w:jc w:val="center"/>
              <w:rPr>
                <w:b/>
                <w:sz w:val="24"/>
                <w:szCs w:val="24"/>
              </w:rPr>
            </w:pPr>
            <w:r>
              <w:rPr>
                <w:b/>
                <w:sz w:val="24"/>
                <w:szCs w:val="24"/>
              </w:rPr>
              <w:t>2020</w:t>
            </w:r>
            <w:r w:rsidR="007E1A26" w:rsidRPr="00510041">
              <w:rPr>
                <w:b/>
                <w:sz w:val="24"/>
                <w:szCs w:val="24"/>
              </w:rPr>
              <w:t xml:space="preserve"> год</w:t>
            </w:r>
          </w:p>
        </w:tc>
      </w:tr>
      <w:tr w:rsidR="00510041" w:rsidRPr="008E4BEF" w:rsidTr="00510041">
        <w:trPr>
          <w:trHeight w:val="645"/>
        </w:trPr>
        <w:tc>
          <w:tcPr>
            <w:tcW w:w="2977" w:type="dxa"/>
            <w:tcBorders>
              <w:top w:val="single" w:sz="4" w:space="0" w:color="auto"/>
              <w:left w:val="single" w:sz="4" w:space="0" w:color="auto"/>
              <w:bottom w:val="single" w:sz="4" w:space="0" w:color="auto"/>
              <w:right w:val="single" w:sz="4" w:space="0" w:color="auto"/>
            </w:tcBorders>
            <w:vAlign w:val="bottom"/>
          </w:tcPr>
          <w:p w:rsidR="00510041" w:rsidRPr="00510041" w:rsidRDefault="00510041" w:rsidP="006B432C">
            <w:pPr>
              <w:rPr>
                <w:b/>
                <w:sz w:val="24"/>
                <w:szCs w:val="24"/>
              </w:rPr>
            </w:pPr>
            <w:r w:rsidRPr="00510041">
              <w:rPr>
                <w:b/>
                <w:sz w:val="24"/>
                <w:szCs w:val="24"/>
              </w:rPr>
              <w:t>Другие 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rPr>
                <w:b/>
                <w:sz w:val="24"/>
                <w:szCs w:val="24"/>
              </w:rPr>
            </w:pPr>
            <w:r>
              <w:rPr>
                <w:b/>
                <w:sz w:val="24"/>
                <w:szCs w:val="24"/>
              </w:rPr>
              <w:t>00 0 00 00000</w:t>
            </w:r>
          </w:p>
        </w:tc>
        <w:tc>
          <w:tcPr>
            <w:tcW w:w="567"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rPr>
                <w:b/>
                <w:sz w:val="24"/>
                <w:szCs w:val="24"/>
              </w:rPr>
            </w:pPr>
          </w:p>
        </w:tc>
        <w:tc>
          <w:tcPr>
            <w:tcW w:w="567"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rPr>
                <w:b/>
                <w:sz w:val="24"/>
                <w:szCs w:val="24"/>
              </w:rPr>
            </w:pPr>
          </w:p>
        </w:tc>
        <w:tc>
          <w:tcPr>
            <w:tcW w:w="709"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rPr>
                <w:b/>
                <w:sz w:val="24"/>
                <w:szCs w:val="24"/>
              </w:rPr>
            </w:pPr>
            <w:r>
              <w:rPr>
                <w:b/>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rPr>
                <w:b/>
                <w:sz w:val="24"/>
                <w:szCs w:val="24"/>
              </w:rPr>
            </w:pPr>
            <w:r>
              <w:rPr>
                <w:b/>
                <w:sz w:val="24"/>
                <w:szCs w:val="24"/>
              </w:rPr>
              <w:t>2 001,00</w:t>
            </w:r>
          </w:p>
        </w:tc>
        <w:tc>
          <w:tcPr>
            <w:tcW w:w="1417"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jc w:val="center"/>
              <w:rPr>
                <w:b/>
                <w:sz w:val="24"/>
                <w:szCs w:val="24"/>
              </w:rPr>
            </w:pPr>
            <w:r>
              <w:rPr>
                <w:b/>
                <w:sz w:val="24"/>
                <w:szCs w:val="24"/>
              </w:rPr>
              <w:t>2 001,00</w:t>
            </w:r>
          </w:p>
        </w:tc>
        <w:tc>
          <w:tcPr>
            <w:tcW w:w="1276" w:type="dxa"/>
            <w:tcBorders>
              <w:top w:val="single" w:sz="4" w:space="0" w:color="auto"/>
              <w:left w:val="single" w:sz="4" w:space="0" w:color="auto"/>
              <w:bottom w:val="single" w:sz="4" w:space="0" w:color="auto"/>
              <w:right w:val="single" w:sz="4" w:space="0" w:color="auto"/>
            </w:tcBorders>
          </w:tcPr>
          <w:p w:rsidR="00510041" w:rsidRPr="00510041" w:rsidRDefault="00510041" w:rsidP="006B432C">
            <w:pPr>
              <w:jc w:val="center"/>
              <w:rPr>
                <w:b/>
                <w:sz w:val="24"/>
                <w:szCs w:val="24"/>
              </w:rPr>
            </w:pPr>
            <w:r>
              <w:rPr>
                <w:b/>
                <w:sz w:val="24"/>
                <w:szCs w:val="24"/>
              </w:rPr>
              <w:t>2 001,00</w:t>
            </w:r>
          </w:p>
        </w:tc>
      </w:tr>
      <w:tr w:rsidR="00946E55" w:rsidRPr="008E4BEF" w:rsidTr="00510041">
        <w:trPr>
          <w:trHeight w:val="300"/>
        </w:trPr>
        <w:tc>
          <w:tcPr>
            <w:tcW w:w="297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 xml:space="preserve">Обеспечение деятельности финансовых, налоговых и таможенных органов и органов финансового надзора  </w:t>
            </w:r>
          </w:p>
        </w:tc>
        <w:tc>
          <w:tcPr>
            <w:tcW w:w="1134"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77 1 00 10020</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06</w:t>
            </w:r>
          </w:p>
        </w:tc>
        <w:tc>
          <w:tcPr>
            <w:tcW w:w="70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540</w:t>
            </w:r>
          </w:p>
        </w:tc>
        <w:tc>
          <w:tcPr>
            <w:tcW w:w="155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2 001,0</w:t>
            </w:r>
          </w:p>
        </w:tc>
        <w:tc>
          <w:tcPr>
            <w:tcW w:w="141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2 001,0</w:t>
            </w:r>
          </w:p>
        </w:tc>
        <w:tc>
          <w:tcPr>
            <w:tcW w:w="1276"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2 001,0</w:t>
            </w:r>
          </w:p>
        </w:tc>
      </w:tr>
      <w:tr w:rsidR="00946E55" w:rsidRPr="008E4BEF" w:rsidTr="00510041">
        <w:trPr>
          <w:trHeight w:val="300"/>
        </w:trPr>
        <w:tc>
          <w:tcPr>
            <w:tcW w:w="297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b/>
                <w:sz w:val="24"/>
                <w:szCs w:val="24"/>
              </w:rPr>
            </w:pPr>
            <w:r w:rsidRPr="00510041">
              <w:rPr>
                <w:b/>
                <w:sz w:val="24"/>
                <w:szCs w:val="24"/>
              </w:rPr>
              <w:t>Другие 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00 0 00 00000</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13</w:t>
            </w:r>
          </w:p>
        </w:tc>
        <w:tc>
          <w:tcPr>
            <w:tcW w:w="70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b/>
                <w:sz w:val="24"/>
                <w:szCs w:val="24"/>
              </w:rPr>
            </w:pPr>
            <w:r w:rsidRPr="00510041">
              <w:rPr>
                <w:b/>
                <w:sz w:val="24"/>
                <w:szCs w:val="24"/>
              </w:rPr>
              <w:t>40 000,0</w:t>
            </w:r>
          </w:p>
        </w:tc>
        <w:tc>
          <w:tcPr>
            <w:tcW w:w="141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b/>
                <w:sz w:val="24"/>
                <w:szCs w:val="24"/>
              </w:rPr>
            </w:pPr>
            <w:r w:rsidRPr="00510041">
              <w:rPr>
                <w:b/>
                <w:sz w:val="24"/>
                <w:szCs w:val="24"/>
              </w:rPr>
              <w:t>40 000,0</w:t>
            </w:r>
          </w:p>
        </w:tc>
        <w:tc>
          <w:tcPr>
            <w:tcW w:w="1276"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b/>
                <w:sz w:val="24"/>
                <w:szCs w:val="24"/>
              </w:rPr>
            </w:pPr>
            <w:r w:rsidRPr="00510041">
              <w:rPr>
                <w:b/>
                <w:sz w:val="24"/>
                <w:szCs w:val="24"/>
              </w:rPr>
              <w:t>40 000,0</w:t>
            </w:r>
          </w:p>
        </w:tc>
      </w:tr>
      <w:tr w:rsidR="00946E55" w:rsidRPr="008E4BEF" w:rsidTr="00510041">
        <w:trPr>
          <w:trHeight w:val="300"/>
        </w:trPr>
        <w:tc>
          <w:tcPr>
            <w:tcW w:w="297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pStyle w:val="ConsPlusNormal"/>
              <w:ind w:firstLine="0"/>
              <w:rPr>
                <w:rFonts w:ascii="Times New Roman" w:hAnsi="Times New Roman"/>
                <w:bCs/>
                <w:sz w:val="24"/>
                <w:szCs w:val="24"/>
              </w:rPr>
            </w:pPr>
            <w:r w:rsidRPr="00510041">
              <w:rPr>
                <w:rFonts w:ascii="Times New Roman" w:hAnsi="Times New Roman"/>
                <w:bCs/>
                <w:sz w:val="24"/>
                <w:szCs w:val="24"/>
              </w:rPr>
              <w:t>Представительские расходы и иные расходы, связанные с представительской деятельностью</w:t>
            </w:r>
          </w:p>
          <w:p w:rsidR="006B432C" w:rsidRPr="00510041" w:rsidRDefault="006B432C" w:rsidP="006B432C">
            <w:pPr>
              <w:rPr>
                <w:sz w:val="24"/>
                <w:szCs w:val="24"/>
              </w:rPr>
            </w:pPr>
            <w:r w:rsidRPr="00510041">
              <w:rPr>
                <w:bCs/>
                <w:sz w:val="24"/>
                <w:szCs w:val="24"/>
              </w:rPr>
              <w:t>органов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77 4 00 00000</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c>
          <w:tcPr>
            <w:tcW w:w="141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c>
          <w:tcPr>
            <w:tcW w:w="1276"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r>
      <w:tr w:rsidR="00946E55" w:rsidRPr="008E4BEF" w:rsidTr="00510041">
        <w:trPr>
          <w:trHeight w:val="300"/>
        </w:trPr>
        <w:tc>
          <w:tcPr>
            <w:tcW w:w="2977" w:type="dxa"/>
            <w:tcBorders>
              <w:top w:val="single" w:sz="4" w:space="0" w:color="auto"/>
              <w:left w:val="single" w:sz="4" w:space="0" w:color="auto"/>
              <w:bottom w:val="single" w:sz="4" w:space="0" w:color="auto"/>
              <w:right w:val="single" w:sz="4" w:space="0" w:color="auto"/>
            </w:tcBorders>
          </w:tcPr>
          <w:p w:rsidR="00A05B63" w:rsidRPr="00510041" w:rsidRDefault="00A05B63" w:rsidP="006B432C">
            <w:pPr>
              <w:pStyle w:val="ConsPlusNormal"/>
              <w:ind w:firstLine="0"/>
              <w:rPr>
                <w:rFonts w:ascii="Times New Roman" w:hAnsi="Times New Roman"/>
                <w:sz w:val="24"/>
                <w:szCs w:val="24"/>
              </w:rPr>
            </w:pPr>
            <w:r w:rsidRPr="00510041">
              <w:rPr>
                <w:rFonts w:ascii="Times New Roman" w:hAnsi="Times New Roman"/>
                <w:sz w:val="24"/>
                <w:szCs w:val="24"/>
              </w:rPr>
              <w:t>Иные закупки</w:t>
            </w:r>
            <w:r w:rsidR="006B432C" w:rsidRPr="00510041">
              <w:rPr>
                <w:rFonts w:ascii="Times New Roman" w:hAnsi="Times New Roman"/>
                <w:sz w:val="24"/>
                <w:szCs w:val="24"/>
              </w:rPr>
              <w:t xml:space="preserve"> товаров, работ и услуг для государственных </w:t>
            </w:r>
            <w:r w:rsidRPr="00510041">
              <w:rPr>
                <w:rFonts w:ascii="Times New Roman" w:hAnsi="Times New Roman"/>
                <w:sz w:val="24"/>
                <w:szCs w:val="24"/>
              </w:rPr>
              <w:t>(муниципальных)</w:t>
            </w:r>
          </w:p>
          <w:p w:rsidR="006B432C" w:rsidRPr="00510041" w:rsidRDefault="006B432C" w:rsidP="006B432C">
            <w:pPr>
              <w:pStyle w:val="ConsPlusNormal"/>
              <w:ind w:firstLine="0"/>
              <w:rPr>
                <w:rFonts w:ascii="Times New Roman" w:hAnsi="Times New Roman"/>
                <w:bCs/>
                <w:sz w:val="24"/>
                <w:szCs w:val="24"/>
              </w:rPr>
            </w:pPr>
            <w:r w:rsidRPr="00510041">
              <w:rPr>
                <w:rFonts w:ascii="Times New Roman" w:hAnsi="Times New Roman"/>
                <w:sz w:val="24"/>
                <w:szCs w:val="24"/>
              </w:rPr>
              <w:t>нужд</w:t>
            </w:r>
          </w:p>
        </w:tc>
        <w:tc>
          <w:tcPr>
            <w:tcW w:w="1134"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77 4 00 00010</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01</w:t>
            </w:r>
          </w:p>
        </w:tc>
        <w:tc>
          <w:tcPr>
            <w:tcW w:w="56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rPr>
                <w:sz w:val="24"/>
                <w:szCs w:val="24"/>
              </w:rPr>
            </w:pPr>
            <w:r w:rsidRPr="00510041">
              <w:rPr>
                <w:sz w:val="24"/>
                <w:szCs w:val="24"/>
              </w:rPr>
              <w:t>13</w:t>
            </w:r>
          </w:p>
        </w:tc>
        <w:tc>
          <w:tcPr>
            <w:tcW w:w="709" w:type="dxa"/>
            <w:tcBorders>
              <w:top w:val="single" w:sz="4" w:space="0" w:color="auto"/>
              <w:left w:val="single" w:sz="4" w:space="0" w:color="auto"/>
              <w:bottom w:val="single" w:sz="4" w:space="0" w:color="auto"/>
              <w:right w:val="single" w:sz="4" w:space="0" w:color="auto"/>
            </w:tcBorders>
          </w:tcPr>
          <w:p w:rsidR="006B432C" w:rsidRPr="00510041" w:rsidRDefault="00A05B63" w:rsidP="006B432C">
            <w:pPr>
              <w:rPr>
                <w:sz w:val="24"/>
                <w:szCs w:val="24"/>
              </w:rPr>
            </w:pPr>
            <w:r w:rsidRPr="00510041">
              <w:rPr>
                <w:sz w:val="24"/>
                <w:szCs w:val="24"/>
              </w:rPr>
              <w:t>240</w:t>
            </w:r>
          </w:p>
        </w:tc>
        <w:tc>
          <w:tcPr>
            <w:tcW w:w="1559"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c>
          <w:tcPr>
            <w:tcW w:w="1417"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c>
          <w:tcPr>
            <w:tcW w:w="1276" w:type="dxa"/>
            <w:tcBorders>
              <w:top w:val="single" w:sz="4" w:space="0" w:color="auto"/>
              <w:left w:val="single" w:sz="4" w:space="0" w:color="auto"/>
              <w:bottom w:val="single" w:sz="4" w:space="0" w:color="auto"/>
              <w:right w:val="single" w:sz="4" w:space="0" w:color="auto"/>
            </w:tcBorders>
          </w:tcPr>
          <w:p w:rsidR="006B432C" w:rsidRPr="00510041" w:rsidRDefault="006B432C" w:rsidP="006B432C">
            <w:pPr>
              <w:jc w:val="center"/>
              <w:rPr>
                <w:sz w:val="24"/>
                <w:szCs w:val="24"/>
              </w:rPr>
            </w:pPr>
            <w:r w:rsidRPr="00510041">
              <w:rPr>
                <w:sz w:val="24"/>
                <w:szCs w:val="24"/>
              </w:rPr>
              <w:t>40 000,0</w:t>
            </w:r>
          </w:p>
        </w:tc>
      </w:tr>
    </w:tbl>
    <w:p w:rsidR="00CA6306" w:rsidRPr="008E4BEF" w:rsidRDefault="00CA6306" w:rsidP="003B7395">
      <w:pPr>
        <w:jc w:val="both"/>
        <w:rPr>
          <w:szCs w:val="28"/>
        </w:rPr>
      </w:pPr>
    </w:p>
    <w:p w:rsidR="00CA6306" w:rsidRPr="00FE7AC6" w:rsidRDefault="00CA6306" w:rsidP="00AB5113">
      <w:pPr>
        <w:ind w:left="567" w:firstLine="709"/>
        <w:jc w:val="both"/>
        <w:rPr>
          <w:color w:val="FF0000"/>
          <w:szCs w:val="28"/>
        </w:rPr>
      </w:pPr>
    </w:p>
    <w:p w:rsidR="000200C4" w:rsidRDefault="00C456BE" w:rsidP="00C91E6D">
      <w:pPr>
        <w:ind w:left="567" w:hanging="567"/>
        <w:rPr>
          <w:b/>
          <w:szCs w:val="28"/>
        </w:rPr>
      </w:pPr>
      <w:r w:rsidRPr="00C456BE">
        <w:rPr>
          <w:b/>
          <w:szCs w:val="28"/>
        </w:rPr>
        <w:t xml:space="preserve">                                  </w:t>
      </w:r>
      <w:r>
        <w:rPr>
          <w:b/>
          <w:szCs w:val="28"/>
        </w:rPr>
        <w:t xml:space="preserve">                  </w:t>
      </w:r>
      <w:r w:rsidRPr="00C456BE">
        <w:rPr>
          <w:b/>
          <w:szCs w:val="28"/>
        </w:rPr>
        <w:t>ПРОГРАММНЫЕ МЕРОПРИЯТИЯ</w:t>
      </w:r>
      <w:r w:rsidR="000067FA" w:rsidRPr="00C456BE">
        <w:rPr>
          <w:b/>
          <w:szCs w:val="28"/>
        </w:rPr>
        <w:t xml:space="preserve">   </w:t>
      </w:r>
    </w:p>
    <w:p w:rsidR="000200C4" w:rsidRDefault="000200C4" w:rsidP="00C91E6D">
      <w:pPr>
        <w:ind w:left="567" w:hanging="567"/>
        <w:rPr>
          <w:b/>
          <w:szCs w:val="28"/>
        </w:rPr>
      </w:pPr>
    </w:p>
    <w:p w:rsidR="000200C4" w:rsidRDefault="000067FA" w:rsidP="00C91E6D">
      <w:pPr>
        <w:ind w:left="567" w:hanging="567"/>
        <w:rPr>
          <w:b/>
          <w:szCs w:val="28"/>
        </w:rPr>
      </w:pPr>
      <w:r w:rsidRPr="00C456BE">
        <w:rPr>
          <w:b/>
          <w:szCs w:val="28"/>
        </w:rPr>
        <w:t xml:space="preserve">        </w:t>
      </w:r>
      <w:r w:rsidR="00AB5113" w:rsidRPr="00C456BE">
        <w:rPr>
          <w:b/>
          <w:szCs w:val="28"/>
        </w:rPr>
        <w:t xml:space="preserve">          </w:t>
      </w:r>
      <w:r w:rsidRPr="00C456BE">
        <w:rPr>
          <w:b/>
          <w:szCs w:val="28"/>
        </w:rPr>
        <w:t xml:space="preserve"> </w:t>
      </w:r>
      <w:r w:rsidR="000200C4">
        <w:rPr>
          <w:b/>
          <w:szCs w:val="28"/>
        </w:rPr>
        <w:t xml:space="preserve">                                     </w:t>
      </w:r>
      <w:r w:rsidR="000200C4" w:rsidRPr="000200C4">
        <w:rPr>
          <w:b/>
          <w:szCs w:val="28"/>
        </w:rPr>
        <w:t xml:space="preserve">Муниципальная программа </w:t>
      </w:r>
    </w:p>
    <w:p w:rsidR="000200C4" w:rsidRDefault="000200C4" w:rsidP="00C91E6D">
      <w:pPr>
        <w:ind w:left="567" w:hanging="567"/>
        <w:rPr>
          <w:b/>
          <w:szCs w:val="28"/>
        </w:rPr>
      </w:pPr>
      <w:r>
        <w:rPr>
          <w:b/>
          <w:szCs w:val="28"/>
        </w:rPr>
        <w:t xml:space="preserve">                                </w:t>
      </w:r>
      <w:r w:rsidRPr="000200C4">
        <w:rPr>
          <w:b/>
          <w:szCs w:val="28"/>
        </w:rPr>
        <w:t xml:space="preserve">«Реализация муниципальной политики на территории </w:t>
      </w:r>
    </w:p>
    <w:p w:rsidR="000200C4" w:rsidRDefault="000200C4" w:rsidP="00C91E6D">
      <w:pPr>
        <w:ind w:left="567" w:hanging="567"/>
        <w:rPr>
          <w:b/>
          <w:szCs w:val="28"/>
        </w:rPr>
      </w:pPr>
      <w:r>
        <w:rPr>
          <w:b/>
          <w:szCs w:val="28"/>
        </w:rPr>
        <w:t xml:space="preserve">                                </w:t>
      </w:r>
      <w:r w:rsidRPr="000200C4">
        <w:rPr>
          <w:b/>
          <w:szCs w:val="28"/>
        </w:rPr>
        <w:t xml:space="preserve">муниципального образования  Ащебутакский сельсовет </w:t>
      </w:r>
    </w:p>
    <w:p w:rsidR="00E2706D" w:rsidRDefault="000200C4" w:rsidP="00C91E6D">
      <w:pPr>
        <w:ind w:left="567" w:hanging="567"/>
        <w:rPr>
          <w:b/>
          <w:szCs w:val="28"/>
        </w:rPr>
      </w:pPr>
      <w:r>
        <w:rPr>
          <w:b/>
          <w:szCs w:val="28"/>
        </w:rPr>
        <w:t xml:space="preserve">                      </w:t>
      </w:r>
      <w:r w:rsidRPr="000200C4">
        <w:rPr>
          <w:b/>
          <w:szCs w:val="28"/>
        </w:rPr>
        <w:t>Домбаровского района Оренбургской  области на 2017-2021 годы»</w:t>
      </w:r>
    </w:p>
    <w:p w:rsidR="000200C4" w:rsidRDefault="000200C4" w:rsidP="00C91E6D">
      <w:pPr>
        <w:ind w:left="567" w:hanging="567"/>
        <w:rPr>
          <w:b/>
          <w:szCs w:val="28"/>
        </w:rPr>
      </w:pPr>
    </w:p>
    <w:p w:rsidR="001D678B" w:rsidRPr="00FE7AC6" w:rsidRDefault="001D678B" w:rsidP="001D678B">
      <w:pPr>
        <w:ind w:left="567" w:firstLine="720"/>
        <w:jc w:val="both"/>
        <w:rPr>
          <w:spacing w:val="-2"/>
          <w:szCs w:val="28"/>
        </w:rPr>
      </w:pPr>
      <w:r>
        <w:rPr>
          <w:b/>
          <w:szCs w:val="28"/>
        </w:rPr>
        <w:t xml:space="preserve">  </w:t>
      </w:r>
      <w:r w:rsidRPr="001D678B">
        <w:rPr>
          <w:b/>
          <w:szCs w:val="28"/>
        </w:rPr>
        <w:t>Основное мероприятие «Обеспечение деятельности главы сельсовета и аппарата  управления Ащебутакского сельсовета</w:t>
      </w:r>
      <w:r>
        <w:rPr>
          <w:sz w:val="20"/>
        </w:rPr>
        <w:t>»</w:t>
      </w:r>
      <w:r w:rsidR="003B7395">
        <w:rPr>
          <w:sz w:val="20"/>
        </w:rPr>
        <w:t xml:space="preserve">. </w:t>
      </w:r>
      <w:r>
        <w:rPr>
          <w:spacing w:val="-2"/>
          <w:szCs w:val="28"/>
        </w:rPr>
        <w:t xml:space="preserve">На мероприятия по </w:t>
      </w:r>
      <w:r w:rsidRPr="003B7395">
        <w:rPr>
          <w:szCs w:val="28"/>
        </w:rPr>
        <w:t>обеспечению деятельности главы сельсовета и аппарата  управления</w:t>
      </w:r>
      <w:r>
        <w:rPr>
          <w:spacing w:val="-2"/>
          <w:szCs w:val="28"/>
        </w:rPr>
        <w:t xml:space="preserve"> в </w:t>
      </w:r>
      <w:r w:rsidRPr="00FE7AC6">
        <w:rPr>
          <w:spacing w:val="-2"/>
          <w:szCs w:val="28"/>
        </w:rPr>
        <w:t xml:space="preserve"> бюджете предусмотрены на 201</w:t>
      </w:r>
      <w:r>
        <w:rPr>
          <w:spacing w:val="-2"/>
          <w:szCs w:val="28"/>
        </w:rPr>
        <w:t>8</w:t>
      </w:r>
      <w:r w:rsidRPr="00FE7AC6">
        <w:rPr>
          <w:spacing w:val="-2"/>
          <w:szCs w:val="28"/>
        </w:rPr>
        <w:t xml:space="preserve"> год</w:t>
      </w:r>
      <w:r>
        <w:rPr>
          <w:spacing w:val="-2"/>
          <w:szCs w:val="28"/>
        </w:rPr>
        <w:t xml:space="preserve"> в сумме 2 783 378,00 рублей  и на  плановый период 2019-2020 годов </w:t>
      </w:r>
      <w:r w:rsidRPr="00FE7AC6">
        <w:rPr>
          <w:spacing w:val="-2"/>
          <w:szCs w:val="28"/>
        </w:rPr>
        <w:t xml:space="preserve"> в сумме  </w:t>
      </w:r>
      <w:r>
        <w:rPr>
          <w:spacing w:val="-2"/>
          <w:szCs w:val="28"/>
        </w:rPr>
        <w:t>2 851 238,00</w:t>
      </w:r>
      <w:r w:rsidRPr="00FE7AC6">
        <w:rPr>
          <w:spacing w:val="-2"/>
          <w:szCs w:val="28"/>
        </w:rPr>
        <w:t xml:space="preserve"> рублей.</w:t>
      </w:r>
    </w:p>
    <w:p w:rsidR="001D678B" w:rsidRDefault="001D678B" w:rsidP="003B7395">
      <w:pPr>
        <w:rPr>
          <w:b/>
          <w:szCs w:val="28"/>
        </w:rPr>
      </w:pPr>
    </w:p>
    <w:p w:rsidR="003B7395" w:rsidRDefault="001D678B" w:rsidP="001D678B">
      <w:pPr>
        <w:rPr>
          <w:spacing w:val="-2"/>
          <w:szCs w:val="28"/>
        </w:rPr>
      </w:pPr>
      <w:r>
        <w:rPr>
          <w:b/>
          <w:color w:val="000000"/>
          <w:szCs w:val="28"/>
        </w:rPr>
        <w:t xml:space="preserve">                   </w:t>
      </w:r>
      <w:r w:rsidRPr="001D678B">
        <w:rPr>
          <w:b/>
          <w:color w:val="000000"/>
          <w:szCs w:val="28"/>
        </w:rPr>
        <w:t>Основное мероприятие «Выполнение переданных</w:t>
      </w:r>
      <w:r>
        <w:rPr>
          <w:b/>
          <w:color w:val="000000"/>
          <w:szCs w:val="28"/>
        </w:rPr>
        <w:t xml:space="preserve"> </w:t>
      </w:r>
      <w:r w:rsidRPr="001D678B">
        <w:rPr>
          <w:b/>
          <w:color w:val="000000"/>
          <w:szCs w:val="28"/>
        </w:rPr>
        <w:t>полномочий»</w:t>
      </w:r>
      <w:r w:rsidR="003B7395">
        <w:rPr>
          <w:b/>
          <w:color w:val="000000"/>
          <w:szCs w:val="28"/>
        </w:rPr>
        <w:t>.</w:t>
      </w:r>
      <w:r w:rsidR="003B7395" w:rsidRPr="003B7395">
        <w:rPr>
          <w:spacing w:val="-2"/>
          <w:szCs w:val="28"/>
        </w:rPr>
        <w:t xml:space="preserve"> </w:t>
      </w:r>
      <w:r w:rsidR="003B7395">
        <w:rPr>
          <w:spacing w:val="-2"/>
          <w:szCs w:val="28"/>
        </w:rPr>
        <w:t xml:space="preserve">На      </w:t>
      </w:r>
    </w:p>
    <w:p w:rsidR="003B7395" w:rsidRDefault="003B7395" w:rsidP="001D678B">
      <w:pPr>
        <w:rPr>
          <w:spacing w:val="-2"/>
          <w:szCs w:val="28"/>
        </w:rPr>
      </w:pPr>
      <w:r>
        <w:rPr>
          <w:spacing w:val="-2"/>
          <w:szCs w:val="28"/>
        </w:rPr>
        <w:t xml:space="preserve">        мероприятия по выполнению переданных полномочий  в бюджете  предусмотрены на    </w:t>
      </w:r>
    </w:p>
    <w:p w:rsidR="003B7395" w:rsidRDefault="003B7395" w:rsidP="001D678B">
      <w:pPr>
        <w:rPr>
          <w:spacing w:val="-2"/>
          <w:szCs w:val="28"/>
        </w:rPr>
      </w:pPr>
      <w:r>
        <w:rPr>
          <w:spacing w:val="-2"/>
          <w:szCs w:val="28"/>
        </w:rPr>
        <w:t xml:space="preserve">        2018 год в сумме 83 896,00 рублей и на плановый период 2019 год в сумме 84 698,00    </w:t>
      </w:r>
    </w:p>
    <w:p w:rsidR="001D678B" w:rsidRPr="001D678B" w:rsidRDefault="003B7395" w:rsidP="001D678B">
      <w:pPr>
        <w:rPr>
          <w:b/>
          <w:color w:val="000000"/>
          <w:szCs w:val="28"/>
        </w:rPr>
      </w:pPr>
      <w:r>
        <w:rPr>
          <w:spacing w:val="-2"/>
          <w:szCs w:val="28"/>
        </w:rPr>
        <w:t xml:space="preserve">        рублей, 2020 год в сумме 87 443,00 рубля </w:t>
      </w:r>
    </w:p>
    <w:p w:rsidR="001D678B" w:rsidRDefault="001D678B" w:rsidP="00C91E6D">
      <w:pPr>
        <w:ind w:left="567" w:hanging="567"/>
        <w:rPr>
          <w:b/>
          <w:szCs w:val="28"/>
        </w:rPr>
      </w:pPr>
    </w:p>
    <w:p w:rsidR="001D678B" w:rsidRPr="000200C4" w:rsidRDefault="001D678B" w:rsidP="00C91E6D">
      <w:pPr>
        <w:ind w:left="567" w:hanging="567"/>
        <w:rPr>
          <w:b/>
          <w:szCs w:val="28"/>
        </w:rPr>
      </w:pPr>
    </w:p>
    <w:p w:rsidR="00724E32" w:rsidRPr="00C67CF9" w:rsidRDefault="009D2A66" w:rsidP="00C67CF9">
      <w:pPr>
        <w:tabs>
          <w:tab w:val="right" w:pos="10998"/>
        </w:tabs>
        <w:jc w:val="both"/>
        <w:rPr>
          <w:sz w:val="24"/>
          <w:szCs w:val="24"/>
        </w:rPr>
      </w:pPr>
      <w:r w:rsidRPr="000200C4">
        <w:rPr>
          <w:szCs w:val="28"/>
        </w:rPr>
        <w:t xml:space="preserve">             </w:t>
      </w:r>
      <w:r w:rsidR="00DE280F" w:rsidRPr="000200C4">
        <w:rPr>
          <w:szCs w:val="28"/>
        </w:rPr>
        <w:tab/>
      </w:r>
    </w:p>
    <w:p w:rsidR="00FE7AC6" w:rsidRPr="00FE7AC6" w:rsidRDefault="00C456BE" w:rsidP="00C456BE">
      <w:pPr>
        <w:autoSpaceDE w:val="0"/>
        <w:autoSpaceDN w:val="0"/>
        <w:adjustRightInd w:val="0"/>
        <w:outlineLvl w:val="2"/>
        <w:rPr>
          <w:b/>
          <w:szCs w:val="28"/>
        </w:rPr>
      </w:pPr>
      <w:r w:rsidRPr="00FE7AC6">
        <w:rPr>
          <w:b/>
          <w:szCs w:val="28"/>
        </w:rPr>
        <w:t xml:space="preserve">                  </w:t>
      </w:r>
      <w:r w:rsidR="00FE7AC6" w:rsidRPr="00FE7AC6">
        <w:rPr>
          <w:b/>
          <w:szCs w:val="28"/>
        </w:rPr>
        <w:t xml:space="preserve">                                        </w:t>
      </w:r>
      <w:r w:rsidRPr="00FE7AC6">
        <w:rPr>
          <w:b/>
          <w:szCs w:val="28"/>
        </w:rPr>
        <w:t xml:space="preserve">Муниципальная программа </w:t>
      </w:r>
    </w:p>
    <w:p w:rsidR="00FE7AC6" w:rsidRPr="00FE7AC6" w:rsidRDefault="00FE7AC6" w:rsidP="00C456BE">
      <w:pPr>
        <w:autoSpaceDE w:val="0"/>
        <w:autoSpaceDN w:val="0"/>
        <w:adjustRightInd w:val="0"/>
        <w:outlineLvl w:val="2"/>
        <w:rPr>
          <w:b/>
          <w:szCs w:val="28"/>
        </w:rPr>
      </w:pPr>
      <w:r w:rsidRPr="00FE7AC6">
        <w:rPr>
          <w:b/>
          <w:szCs w:val="28"/>
        </w:rPr>
        <w:t xml:space="preserve">                          </w:t>
      </w:r>
      <w:r w:rsidR="00C456BE" w:rsidRPr="00FE7AC6">
        <w:rPr>
          <w:b/>
          <w:szCs w:val="28"/>
        </w:rPr>
        <w:t xml:space="preserve">«Обеспечение пожарной безопасности и защита населения  и </w:t>
      </w:r>
      <w:r w:rsidRPr="00FE7AC6">
        <w:rPr>
          <w:b/>
          <w:szCs w:val="28"/>
        </w:rPr>
        <w:t xml:space="preserve">  </w:t>
      </w:r>
    </w:p>
    <w:p w:rsidR="00FE7AC6" w:rsidRPr="00FE7AC6" w:rsidRDefault="00FE7AC6" w:rsidP="00C456BE">
      <w:pPr>
        <w:autoSpaceDE w:val="0"/>
        <w:autoSpaceDN w:val="0"/>
        <w:adjustRightInd w:val="0"/>
        <w:outlineLvl w:val="2"/>
        <w:rPr>
          <w:b/>
          <w:szCs w:val="28"/>
        </w:rPr>
      </w:pPr>
      <w:r w:rsidRPr="00FE7AC6">
        <w:rPr>
          <w:b/>
          <w:szCs w:val="28"/>
        </w:rPr>
        <w:lastRenderedPageBreak/>
        <w:t xml:space="preserve">                        </w:t>
      </w:r>
      <w:r w:rsidR="00C456BE" w:rsidRPr="00FE7AC6">
        <w:rPr>
          <w:b/>
          <w:szCs w:val="28"/>
        </w:rPr>
        <w:t xml:space="preserve">территотрии от чрезвычайных ситуаций в Администрации МО </w:t>
      </w:r>
      <w:r w:rsidRPr="00FE7AC6">
        <w:rPr>
          <w:b/>
          <w:szCs w:val="28"/>
        </w:rPr>
        <w:t xml:space="preserve"> </w:t>
      </w:r>
    </w:p>
    <w:p w:rsidR="00724E32" w:rsidRPr="00FE7AC6" w:rsidRDefault="00FE7AC6" w:rsidP="00C456BE">
      <w:pPr>
        <w:autoSpaceDE w:val="0"/>
        <w:autoSpaceDN w:val="0"/>
        <w:adjustRightInd w:val="0"/>
        <w:outlineLvl w:val="2"/>
        <w:rPr>
          <w:b/>
          <w:szCs w:val="28"/>
        </w:rPr>
      </w:pPr>
      <w:r w:rsidRPr="00FE7AC6">
        <w:rPr>
          <w:b/>
          <w:szCs w:val="28"/>
        </w:rPr>
        <w:t xml:space="preserve">                                        </w:t>
      </w:r>
      <w:r w:rsidR="003B7395">
        <w:rPr>
          <w:b/>
          <w:szCs w:val="28"/>
        </w:rPr>
        <w:t>Ащебутакский сельсовет на 2017</w:t>
      </w:r>
      <w:r w:rsidR="00C456BE" w:rsidRPr="00FE7AC6">
        <w:rPr>
          <w:b/>
          <w:szCs w:val="28"/>
        </w:rPr>
        <w:t>-2021 годы»</w:t>
      </w:r>
    </w:p>
    <w:p w:rsidR="00AC423F" w:rsidRPr="00FE7AC6" w:rsidRDefault="00AC423F" w:rsidP="00724E32">
      <w:pPr>
        <w:autoSpaceDE w:val="0"/>
        <w:autoSpaceDN w:val="0"/>
        <w:adjustRightInd w:val="0"/>
        <w:jc w:val="center"/>
        <w:outlineLvl w:val="2"/>
        <w:rPr>
          <w:b/>
          <w:szCs w:val="28"/>
        </w:rPr>
      </w:pPr>
    </w:p>
    <w:p w:rsidR="00AC423F" w:rsidRPr="00FE7AC6" w:rsidRDefault="00FE7AC6" w:rsidP="00AB5113">
      <w:pPr>
        <w:ind w:left="567" w:firstLine="720"/>
        <w:jc w:val="both"/>
        <w:rPr>
          <w:spacing w:val="-2"/>
          <w:szCs w:val="28"/>
        </w:rPr>
      </w:pPr>
      <w:r w:rsidRPr="00E45C37">
        <w:rPr>
          <w:b/>
          <w:spacing w:val="-2"/>
          <w:szCs w:val="28"/>
        </w:rPr>
        <w:t>Основное мероприятие «Подготовка населения и организаций к действиям чрезвычайной ситуации в мирное время».</w:t>
      </w:r>
      <w:r>
        <w:rPr>
          <w:spacing w:val="-2"/>
          <w:szCs w:val="28"/>
        </w:rPr>
        <w:t xml:space="preserve"> На мероприятия по гражданской обороне и чрезвычайным ситуациям в </w:t>
      </w:r>
      <w:r w:rsidR="00AC423F" w:rsidRPr="00FE7AC6">
        <w:rPr>
          <w:spacing w:val="-2"/>
          <w:szCs w:val="28"/>
        </w:rPr>
        <w:t xml:space="preserve"> бюджете предусмотрены на 201</w:t>
      </w:r>
      <w:r w:rsidR="003B7395">
        <w:rPr>
          <w:spacing w:val="-2"/>
          <w:szCs w:val="28"/>
        </w:rPr>
        <w:t>8</w:t>
      </w:r>
      <w:r w:rsidR="00AC423F" w:rsidRPr="00FE7AC6">
        <w:rPr>
          <w:spacing w:val="-2"/>
          <w:szCs w:val="28"/>
        </w:rPr>
        <w:t xml:space="preserve"> </w:t>
      </w:r>
      <w:r w:rsidR="00A60FA1" w:rsidRPr="00FE7AC6">
        <w:rPr>
          <w:spacing w:val="-2"/>
          <w:szCs w:val="28"/>
        </w:rPr>
        <w:t>год</w:t>
      </w:r>
      <w:r>
        <w:rPr>
          <w:spacing w:val="-2"/>
          <w:szCs w:val="28"/>
        </w:rPr>
        <w:t xml:space="preserve"> и</w:t>
      </w:r>
      <w:r w:rsidR="006413B3">
        <w:rPr>
          <w:spacing w:val="-2"/>
          <w:szCs w:val="28"/>
        </w:rPr>
        <w:t xml:space="preserve"> на </w:t>
      </w:r>
      <w:r w:rsidR="003B7395">
        <w:rPr>
          <w:spacing w:val="-2"/>
          <w:szCs w:val="28"/>
        </w:rPr>
        <w:t xml:space="preserve"> плановый период 2019-2020</w:t>
      </w:r>
      <w:r>
        <w:rPr>
          <w:spacing w:val="-2"/>
          <w:szCs w:val="28"/>
        </w:rPr>
        <w:t xml:space="preserve"> годов </w:t>
      </w:r>
      <w:r w:rsidR="00A60FA1" w:rsidRPr="00FE7AC6">
        <w:rPr>
          <w:spacing w:val="-2"/>
          <w:szCs w:val="28"/>
        </w:rPr>
        <w:t xml:space="preserve"> в сумме  </w:t>
      </w:r>
      <w:r>
        <w:rPr>
          <w:spacing w:val="-2"/>
          <w:szCs w:val="28"/>
        </w:rPr>
        <w:t>50 000,00</w:t>
      </w:r>
      <w:r w:rsidR="00AC423F" w:rsidRPr="00FE7AC6">
        <w:rPr>
          <w:spacing w:val="-2"/>
          <w:szCs w:val="28"/>
        </w:rPr>
        <w:t xml:space="preserve"> рублей.</w:t>
      </w:r>
    </w:p>
    <w:p w:rsidR="00AC423F" w:rsidRPr="00FE7AC6" w:rsidRDefault="00FE7AC6" w:rsidP="00FE7AC6">
      <w:pPr>
        <w:ind w:left="567" w:firstLine="153"/>
        <w:jc w:val="both"/>
        <w:rPr>
          <w:szCs w:val="28"/>
        </w:rPr>
      </w:pPr>
      <w:r>
        <w:rPr>
          <w:spacing w:val="-2"/>
          <w:szCs w:val="28"/>
        </w:rPr>
        <w:t xml:space="preserve">       </w:t>
      </w:r>
      <w:r w:rsidRPr="00E45C37">
        <w:rPr>
          <w:b/>
          <w:spacing w:val="-2"/>
          <w:szCs w:val="28"/>
        </w:rPr>
        <w:t>Основное мероприятие « Содержание противопожарной техники и личного состава ДПД»</w:t>
      </w:r>
      <w:r>
        <w:rPr>
          <w:spacing w:val="-2"/>
          <w:szCs w:val="28"/>
        </w:rPr>
        <w:t xml:space="preserve"> на выполнение комплекса противопожарных мероприятий</w:t>
      </w:r>
      <w:r w:rsidR="003B7395">
        <w:rPr>
          <w:spacing w:val="-2"/>
          <w:szCs w:val="28"/>
        </w:rPr>
        <w:t xml:space="preserve"> в бюджете запланировано на 2018 год в сумме 380</w:t>
      </w:r>
      <w:r>
        <w:rPr>
          <w:spacing w:val="-2"/>
          <w:szCs w:val="28"/>
        </w:rPr>
        <w:t> 000,00 рублей</w:t>
      </w:r>
      <w:r w:rsidR="006413B3">
        <w:rPr>
          <w:spacing w:val="-2"/>
          <w:szCs w:val="28"/>
        </w:rPr>
        <w:t xml:space="preserve"> и </w:t>
      </w:r>
      <w:r w:rsidR="003B7395">
        <w:rPr>
          <w:spacing w:val="-2"/>
          <w:szCs w:val="28"/>
        </w:rPr>
        <w:t xml:space="preserve"> на плановый период 2019-2020 годов в сумме 380</w:t>
      </w:r>
      <w:r>
        <w:rPr>
          <w:spacing w:val="-2"/>
          <w:szCs w:val="28"/>
        </w:rPr>
        <w:t> 000,00 рублей.</w:t>
      </w:r>
    </w:p>
    <w:p w:rsidR="00AC423F" w:rsidRPr="00FE7AC6" w:rsidRDefault="00AC423F" w:rsidP="00724E32">
      <w:pPr>
        <w:autoSpaceDE w:val="0"/>
        <w:autoSpaceDN w:val="0"/>
        <w:adjustRightInd w:val="0"/>
        <w:jc w:val="center"/>
        <w:outlineLvl w:val="2"/>
        <w:rPr>
          <w:b/>
          <w:szCs w:val="28"/>
        </w:rPr>
      </w:pPr>
    </w:p>
    <w:p w:rsidR="00CA6306" w:rsidRDefault="0057142A" w:rsidP="00172BB9">
      <w:pPr>
        <w:autoSpaceDE w:val="0"/>
        <w:autoSpaceDN w:val="0"/>
        <w:adjustRightInd w:val="0"/>
        <w:jc w:val="both"/>
        <w:outlineLvl w:val="0"/>
        <w:rPr>
          <w:rFonts w:eastAsia="Calibri"/>
          <w:szCs w:val="28"/>
          <w:lang w:eastAsia="en-US"/>
        </w:rPr>
      </w:pPr>
      <w:r w:rsidRPr="00FE7AC6">
        <w:rPr>
          <w:rFonts w:eastAsia="Calibri"/>
          <w:szCs w:val="28"/>
          <w:lang w:eastAsia="en-US"/>
        </w:rPr>
        <w:t xml:space="preserve">   </w:t>
      </w:r>
      <w:r w:rsidR="00AB5113" w:rsidRPr="00FE7AC6">
        <w:rPr>
          <w:rFonts w:eastAsia="Calibri"/>
          <w:szCs w:val="28"/>
          <w:lang w:eastAsia="en-US"/>
        </w:rPr>
        <w:t xml:space="preserve">       </w:t>
      </w:r>
      <w:r w:rsidRPr="00FE7AC6">
        <w:rPr>
          <w:rFonts w:eastAsia="Calibri"/>
          <w:szCs w:val="28"/>
          <w:lang w:eastAsia="en-US"/>
        </w:rPr>
        <w:t xml:space="preserve"> </w:t>
      </w:r>
    </w:p>
    <w:p w:rsidR="00CA6306" w:rsidRPr="00FE7AC6" w:rsidRDefault="00CA6306" w:rsidP="00172BB9">
      <w:pPr>
        <w:autoSpaceDE w:val="0"/>
        <w:autoSpaceDN w:val="0"/>
        <w:adjustRightInd w:val="0"/>
        <w:jc w:val="both"/>
        <w:outlineLvl w:val="0"/>
        <w:rPr>
          <w:bCs/>
          <w:color w:val="000000"/>
          <w:szCs w:val="28"/>
        </w:rPr>
      </w:pPr>
    </w:p>
    <w:p w:rsidR="00172BB9" w:rsidRDefault="00FE7AC6" w:rsidP="00FE7AC6">
      <w:pPr>
        <w:autoSpaceDE w:val="0"/>
        <w:autoSpaceDN w:val="0"/>
        <w:adjustRightInd w:val="0"/>
        <w:jc w:val="center"/>
        <w:outlineLvl w:val="2"/>
        <w:rPr>
          <w:b/>
          <w:szCs w:val="28"/>
        </w:rPr>
      </w:pPr>
      <w:r>
        <w:rPr>
          <w:b/>
          <w:szCs w:val="28"/>
        </w:rPr>
        <w:t xml:space="preserve">Муниципальная программа </w:t>
      </w:r>
    </w:p>
    <w:p w:rsidR="00724E32" w:rsidRPr="00FE7AC6" w:rsidRDefault="00172BB9" w:rsidP="00FE7AC6">
      <w:pPr>
        <w:autoSpaceDE w:val="0"/>
        <w:autoSpaceDN w:val="0"/>
        <w:adjustRightInd w:val="0"/>
        <w:jc w:val="center"/>
        <w:outlineLvl w:val="2"/>
        <w:rPr>
          <w:b/>
          <w:szCs w:val="28"/>
        </w:rPr>
      </w:pPr>
      <w:r>
        <w:rPr>
          <w:b/>
          <w:szCs w:val="28"/>
        </w:rPr>
        <w:t xml:space="preserve">                         </w:t>
      </w:r>
      <w:r w:rsidR="00FE7AC6">
        <w:rPr>
          <w:b/>
          <w:szCs w:val="28"/>
        </w:rPr>
        <w:t>«</w:t>
      </w:r>
      <w:r w:rsidR="00FE7AC6">
        <w:rPr>
          <w:b/>
          <w:bCs/>
          <w:szCs w:val="28"/>
        </w:rPr>
        <w:t>Содержание дорожного фонда Администрации МО Ащебутак</w:t>
      </w:r>
      <w:r w:rsidR="003B7395">
        <w:rPr>
          <w:b/>
          <w:bCs/>
          <w:szCs w:val="28"/>
        </w:rPr>
        <w:t>ский сельсовет на 2017</w:t>
      </w:r>
      <w:r w:rsidR="00FE7AC6">
        <w:rPr>
          <w:b/>
          <w:bCs/>
          <w:szCs w:val="28"/>
        </w:rPr>
        <w:t>-2021 годы»</w:t>
      </w:r>
    </w:p>
    <w:p w:rsidR="004B1335" w:rsidRPr="00FE7AC6" w:rsidRDefault="004B1335" w:rsidP="00724E32">
      <w:pPr>
        <w:autoSpaceDE w:val="0"/>
        <w:autoSpaceDN w:val="0"/>
        <w:adjustRightInd w:val="0"/>
        <w:jc w:val="center"/>
        <w:outlineLvl w:val="2"/>
        <w:rPr>
          <w:b/>
          <w:szCs w:val="28"/>
        </w:rPr>
      </w:pPr>
    </w:p>
    <w:p w:rsidR="004E5F54" w:rsidRDefault="00172BB9" w:rsidP="004E5F54">
      <w:pPr>
        <w:ind w:left="567" w:firstLine="720"/>
        <w:rPr>
          <w:szCs w:val="28"/>
        </w:rPr>
      </w:pPr>
      <w:r w:rsidRPr="00E45C37">
        <w:rPr>
          <w:b/>
          <w:szCs w:val="28"/>
        </w:rPr>
        <w:t xml:space="preserve">Основное мероприятие «Финансовое обеспечение содержания автомобильных дорог» </w:t>
      </w:r>
      <w:r>
        <w:rPr>
          <w:szCs w:val="28"/>
        </w:rPr>
        <w:t>на мероприятие по ремонту и содержанию автомобильных дорог</w:t>
      </w:r>
      <w:r w:rsidR="00A60FA1" w:rsidRPr="00FE7AC6">
        <w:rPr>
          <w:szCs w:val="28"/>
        </w:rPr>
        <w:t xml:space="preserve"> </w:t>
      </w:r>
      <w:r w:rsidR="00E45C37">
        <w:rPr>
          <w:szCs w:val="28"/>
        </w:rPr>
        <w:t xml:space="preserve">местного значения </w:t>
      </w:r>
      <w:r w:rsidR="00A60FA1" w:rsidRPr="00FE7AC6">
        <w:rPr>
          <w:szCs w:val="28"/>
        </w:rPr>
        <w:t>предусмотрены расходы</w:t>
      </w:r>
      <w:r w:rsidR="004E5F54" w:rsidRPr="004E5F54">
        <w:rPr>
          <w:szCs w:val="28"/>
        </w:rPr>
        <w:t xml:space="preserve"> </w:t>
      </w:r>
      <w:r w:rsidR="00E45C37">
        <w:rPr>
          <w:szCs w:val="28"/>
        </w:rPr>
        <w:t>месного бюджета</w:t>
      </w:r>
      <w:r w:rsidR="004E5F54">
        <w:rPr>
          <w:szCs w:val="28"/>
        </w:rPr>
        <w:t xml:space="preserve">  на 201</w:t>
      </w:r>
      <w:r w:rsidR="003B7395">
        <w:rPr>
          <w:szCs w:val="28"/>
        </w:rPr>
        <w:t>8 год в сумме 468 960,00</w:t>
      </w:r>
      <w:r w:rsidR="009364E0">
        <w:rPr>
          <w:szCs w:val="28"/>
        </w:rPr>
        <w:t xml:space="preserve"> рублей и плановый период </w:t>
      </w:r>
      <w:r w:rsidR="003B7395">
        <w:rPr>
          <w:szCs w:val="28"/>
        </w:rPr>
        <w:t xml:space="preserve"> на 2019</w:t>
      </w:r>
      <w:r w:rsidR="004E5F54">
        <w:rPr>
          <w:szCs w:val="28"/>
        </w:rPr>
        <w:t xml:space="preserve"> год в </w:t>
      </w:r>
      <w:r w:rsidR="003B7395">
        <w:rPr>
          <w:szCs w:val="28"/>
        </w:rPr>
        <w:t>сумме 527 910,00 рублей, на 2020 год в сумме 549 030</w:t>
      </w:r>
      <w:r w:rsidR="004E5F54">
        <w:rPr>
          <w:szCs w:val="28"/>
        </w:rPr>
        <w:t>,00 рублей.</w:t>
      </w:r>
    </w:p>
    <w:p w:rsidR="00172BB9" w:rsidRDefault="004E5F54" w:rsidP="004E5F54">
      <w:pPr>
        <w:ind w:left="567" w:firstLine="720"/>
        <w:rPr>
          <w:szCs w:val="28"/>
        </w:rPr>
      </w:pPr>
      <w:r w:rsidRPr="00E45C37">
        <w:rPr>
          <w:b/>
          <w:szCs w:val="28"/>
        </w:rPr>
        <w:t>Основное мероприятие «Финансовое обеспечение мероприятий по ремонту и содержанию автомобильных дорог за счет областных средств».</w:t>
      </w:r>
      <w:r w:rsidRPr="004E5F54">
        <w:rPr>
          <w:szCs w:val="28"/>
        </w:rPr>
        <w:t xml:space="preserve"> </w:t>
      </w:r>
      <w:r>
        <w:rPr>
          <w:szCs w:val="28"/>
        </w:rPr>
        <w:t>Субсидии для софинансирования расходов по капитальному ремонту и ремонту автомобильных дорог общего пользования населенных пунктов</w:t>
      </w:r>
      <w:r w:rsidR="00A60FA1" w:rsidRPr="00FE7AC6">
        <w:rPr>
          <w:szCs w:val="28"/>
        </w:rPr>
        <w:t xml:space="preserve"> из областного бюджет</w:t>
      </w:r>
      <w:r>
        <w:rPr>
          <w:szCs w:val="28"/>
        </w:rPr>
        <w:t xml:space="preserve">а предусмотрены </w:t>
      </w:r>
      <w:r w:rsidR="004B1335" w:rsidRPr="00FE7AC6">
        <w:rPr>
          <w:szCs w:val="28"/>
        </w:rPr>
        <w:t xml:space="preserve"> в объеме </w:t>
      </w:r>
      <w:r w:rsidR="003B7395">
        <w:rPr>
          <w:szCs w:val="28"/>
        </w:rPr>
        <w:t xml:space="preserve"> на 2018 год в сумме 369 200</w:t>
      </w:r>
      <w:r w:rsidR="00172BB9">
        <w:rPr>
          <w:szCs w:val="28"/>
        </w:rPr>
        <w:t>,00</w:t>
      </w:r>
      <w:r w:rsidR="00A60FA1" w:rsidRPr="00FE7AC6">
        <w:rPr>
          <w:szCs w:val="28"/>
        </w:rPr>
        <w:t xml:space="preserve"> рублей</w:t>
      </w:r>
      <w:r w:rsidR="009364E0">
        <w:rPr>
          <w:szCs w:val="28"/>
        </w:rPr>
        <w:t xml:space="preserve"> и плановый период </w:t>
      </w:r>
      <w:r w:rsidR="00A60FA1" w:rsidRPr="00FE7AC6">
        <w:rPr>
          <w:szCs w:val="28"/>
        </w:rPr>
        <w:t xml:space="preserve"> на </w:t>
      </w:r>
      <w:r w:rsidR="003B7395">
        <w:rPr>
          <w:szCs w:val="28"/>
        </w:rPr>
        <w:t>2019</w:t>
      </w:r>
      <w:r w:rsidR="00A60FA1" w:rsidRPr="00FE7AC6">
        <w:rPr>
          <w:szCs w:val="28"/>
        </w:rPr>
        <w:t>год</w:t>
      </w:r>
      <w:r w:rsidR="003B7395">
        <w:rPr>
          <w:szCs w:val="28"/>
        </w:rPr>
        <w:t xml:space="preserve"> в сумме 371 000,00 рубль</w:t>
      </w:r>
      <w:r w:rsidR="00172BB9">
        <w:rPr>
          <w:szCs w:val="28"/>
        </w:rPr>
        <w:t xml:space="preserve">, на </w:t>
      </w:r>
      <w:r w:rsidR="003B7395">
        <w:rPr>
          <w:szCs w:val="28"/>
        </w:rPr>
        <w:t>2020 год в сумме 371 000,00 рубль</w:t>
      </w:r>
      <w:r w:rsidR="00172BB9">
        <w:rPr>
          <w:szCs w:val="28"/>
        </w:rPr>
        <w:t xml:space="preserve">.  </w:t>
      </w:r>
    </w:p>
    <w:p w:rsidR="004E5F54" w:rsidRDefault="004E5F54" w:rsidP="004E5F54">
      <w:pPr>
        <w:ind w:left="567" w:firstLine="720"/>
        <w:rPr>
          <w:szCs w:val="28"/>
        </w:rPr>
      </w:pPr>
      <w:r w:rsidRPr="00E45C37">
        <w:rPr>
          <w:b/>
          <w:szCs w:val="28"/>
        </w:rPr>
        <w:t>Основное мероприятие «Финансовое обеспечение экспертизы сметной документации»</w:t>
      </w:r>
      <w:r w:rsidRPr="004E5F54">
        <w:rPr>
          <w:szCs w:val="28"/>
        </w:rPr>
        <w:t xml:space="preserve"> </w:t>
      </w:r>
      <w:r>
        <w:rPr>
          <w:szCs w:val="28"/>
        </w:rPr>
        <w:t>на проведения экспертизы сметной документац</w:t>
      </w:r>
      <w:r w:rsidR="003B7395">
        <w:rPr>
          <w:szCs w:val="28"/>
        </w:rPr>
        <w:t>ии предусмотрены объемы  на 2018 год и плановый период 2019-2020</w:t>
      </w:r>
      <w:r>
        <w:rPr>
          <w:szCs w:val="28"/>
        </w:rPr>
        <w:t xml:space="preserve"> годов в сумме 10 000,00 рублей.</w:t>
      </w:r>
    </w:p>
    <w:p w:rsidR="004E5F54" w:rsidRDefault="00172BB9" w:rsidP="00724E32">
      <w:pPr>
        <w:autoSpaceDE w:val="0"/>
        <w:autoSpaceDN w:val="0"/>
        <w:adjustRightInd w:val="0"/>
        <w:ind w:firstLine="709"/>
        <w:jc w:val="both"/>
        <w:rPr>
          <w:rFonts w:eastAsia="Calibri"/>
          <w:szCs w:val="28"/>
          <w:lang w:eastAsia="en-US"/>
        </w:rPr>
      </w:pPr>
      <w:r>
        <w:rPr>
          <w:rFonts w:eastAsia="Calibri"/>
          <w:szCs w:val="28"/>
          <w:lang w:eastAsia="en-US"/>
        </w:rPr>
        <w:t xml:space="preserve">         Общие расходы на содержание автомобильных дорог </w:t>
      </w:r>
      <w:r w:rsidR="004E5F54">
        <w:rPr>
          <w:rFonts w:eastAsia="Calibri"/>
          <w:szCs w:val="28"/>
          <w:lang w:eastAsia="en-US"/>
        </w:rPr>
        <w:t xml:space="preserve">предусмотрены </w:t>
      </w:r>
      <w:r w:rsidR="003B7395">
        <w:rPr>
          <w:rFonts w:eastAsia="Calibri"/>
          <w:szCs w:val="28"/>
          <w:lang w:eastAsia="en-US"/>
        </w:rPr>
        <w:t xml:space="preserve"> на 2018</w:t>
      </w:r>
      <w:r>
        <w:rPr>
          <w:rFonts w:eastAsia="Calibri"/>
          <w:szCs w:val="28"/>
          <w:lang w:eastAsia="en-US"/>
        </w:rPr>
        <w:t xml:space="preserve"> </w:t>
      </w:r>
      <w:r w:rsidR="004E5F54">
        <w:rPr>
          <w:rFonts w:eastAsia="Calibri"/>
          <w:szCs w:val="28"/>
          <w:lang w:eastAsia="en-US"/>
        </w:rPr>
        <w:t xml:space="preserve"> </w:t>
      </w:r>
    </w:p>
    <w:p w:rsidR="009364E0" w:rsidRDefault="00E45C37" w:rsidP="009364E0">
      <w:pPr>
        <w:autoSpaceDE w:val="0"/>
        <w:autoSpaceDN w:val="0"/>
        <w:adjustRightInd w:val="0"/>
        <w:jc w:val="both"/>
        <w:rPr>
          <w:rFonts w:eastAsia="Calibri"/>
          <w:szCs w:val="28"/>
          <w:lang w:eastAsia="en-US"/>
        </w:rPr>
      </w:pPr>
      <w:r>
        <w:rPr>
          <w:rFonts w:eastAsia="Calibri"/>
          <w:szCs w:val="28"/>
          <w:lang w:eastAsia="en-US"/>
        </w:rPr>
        <w:t xml:space="preserve">        </w:t>
      </w:r>
      <w:r w:rsidR="00172BB9">
        <w:rPr>
          <w:rFonts w:eastAsia="Calibri"/>
          <w:szCs w:val="28"/>
          <w:lang w:eastAsia="en-US"/>
        </w:rPr>
        <w:t xml:space="preserve">год в сумме </w:t>
      </w:r>
      <w:r w:rsidR="004E5F54">
        <w:rPr>
          <w:rFonts w:eastAsia="Calibri"/>
          <w:szCs w:val="28"/>
          <w:lang w:eastAsia="en-US"/>
        </w:rPr>
        <w:t xml:space="preserve"> </w:t>
      </w:r>
      <w:r w:rsidR="003B7395">
        <w:rPr>
          <w:rFonts w:eastAsia="Calibri"/>
          <w:szCs w:val="28"/>
          <w:lang w:eastAsia="en-US"/>
        </w:rPr>
        <w:t>838 160,00</w:t>
      </w:r>
      <w:r w:rsidR="009364E0">
        <w:rPr>
          <w:rFonts w:eastAsia="Calibri"/>
          <w:szCs w:val="28"/>
          <w:lang w:eastAsia="en-US"/>
        </w:rPr>
        <w:t xml:space="preserve"> рублей и плановый период </w:t>
      </w:r>
      <w:r w:rsidR="003B7395">
        <w:rPr>
          <w:rFonts w:eastAsia="Calibri"/>
          <w:szCs w:val="28"/>
          <w:lang w:eastAsia="en-US"/>
        </w:rPr>
        <w:t xml:space="preserve"> на 2019</w:t>
      </w:r>
      <w:r w:rsidR="00172BB9">
        <w:rPr>
          <w:rFonts w:eastAsia="Calibri"/>
          <w:szCs w:val="28"/>
          <w:lang w:eastAsia="en-US"/>
        </w:rPr>
        <w:t xml:space="preserve"> год в сумме </w:t>
      </w:r>
      <w:r w:rsidR="003B7395">
        <w:rPr>
          <w:rFonts w:eastAsia="Calibri"/>
          <w:szCs w:val="28"/>
          <w:lang w:eastAsia="en-US"/>
        </w:rPr>
        <w:t>898 910</w:t>
      </w:r>
      <w:r w:rsidR="004E5F54">
        <w:rPr>
          <w:rFonts w:eastAsia="Calibri"/>
          <w:szCs w:val="28"/>
          <w:lang w:eastAsia="en-US"/>
        </w:rPr>
        <w:t xml:space="preserve">,00 </w:t>
      </w:r>
      <w:r w:rsidR="009364E0">
        <w:rPr>
          <w:rFonts w:eastAsia="Calibri"/>
          <w:szCs w:val="28"/>
          <w:lang w:eastAsia="en-US"/>
        </w:rPr>
        <w:t xml:space="preserve"> </w:t>
      </w:r>
    </w:p>
    <w:p w:rsidR="00724E32" w:rsidRPr="00FE7AC6" w:rsidRDefault="009364E0" w:rsidP="009364E0">
      <w:pPr>
        <w:autoSpaceDE w:val="0"/>
        <w:autoSpaceDN w:val="0"/>
        <w:adjustRightInd w:val="0"/>
        <w:jc w:val="both"/>
        <w:rPr>
          <w:rFonts w:eastAsia="Calibri"/>
          <w:szCs w:val="28"/>
          <w:lang w:eastAsia="en-US"/>
        </w:rPr>
      </w:pPr>
      <w:r>
        <w:rPr>
          <w:rFonts w:eastAsia="Calibri"/>
          <w:szCs w:val="28"/>
          <w:lang w:eastAsia="en-US"/>
        </w:rPr>
        <w:t xml:space="preserve">        </w:t>
      </w:r>
      <w:r w:rsidR="003B7395">
        <w:rPr>
          <w:rFonts w:eastAsia="Calibri"/>
          <w:szCs w:val="28"/>
          <w:lang w:eastAsia="en-US"/>
        </w:rPr>
        <w:t>рублей, на 2020 год в сумме  920 030</w:t>
      </w:r>
      <w:r w:rsidR="004E5F54">
        <w:rPr>
          <w:rFonts w:eastAsia="Calibri"/>
          <w:szCs w:val="28"/>
          <w:lang w:eastAsia="en-US"/>
        </w:rPr>
        <w:t>,00 рублей.</w:t>
      </w:r>
    </w:p>
    <w:p w:rsidR="003A1579" w:rsidRDefault="003A1579" w:rsidP="003A1579">
      <w:pPr>
        <w:ind w:firstLine="709"/>
        <w:jc w:val="both"/>
        <w:rPr>
          <w:rFonts w:eastAsia="Calibri"/>
          <w:szCs w:val="28"/>
        </w:rPr>
      </w:pPr>
    </w:p>
    <w:p w:rsidR="00E45C37" w:rsidRPr="00FE7AC6" w:rsidRDefault="00E45C37" w:rsidP="003A1579">
      <w:pPr>
        <w:ind w:firstLine="709"/>
        <w:jc w:val="both"/>
        <w:rPr>
          <w:rFonts w:eastAsia="Calibri"/>
          <w:szCs w:val="28"/>
        </w:rPr>
      </w:pPr>
    </w:p>
    <w:p w:rsidR="00E45C37" w:rsidRDefault="00E45C37" w:rsidP="00724E32">
      <w:pPr>
        <w:autoSpaceDE w:val="0"/>
        <w:autoSpaceDN w:val="0"/>
        <w:adjustRightInd w:val="0"/>
        <w:jc w:val="center"/>
        <w:outlineLvl w:val="2"/>
        <w:rPr>
          <w:b/>
          <w:szCs w:val="28"/>
        </w:rPr>
      </w:pPr>
    </w:p>
    <w:p w:rsidR="00E45C37" w:rsidRDefault="00E45C37" w:rsidP="00724E32">
      <w:pPr>
        <w:jc w:val="center"/>
        <w:rPr>
          <w:b/>
          <w:bCs/>
          <w:szCs w:val="28"/>
        </w:rPr>
      </w:pPr>
      <w:r>
        <w:rPr>
          <w:b/>
          <w:bCs/>
          <w:szCs w:val="28"/>
        </w:rPr>
        <w:t xml:space="preserve">Муниципальная программа </w:t>
      </w:r>
    </w:p>
    <w:p w:rsidR="00E45C37" w:rsidRDefault="00E45C37" w:rsidP="00724E32">
      <w:pPr>
        <w:jc w:val="center"/>
        <w:rPr>
          <w:b/>
          <w:bCs/>
          <w:szCs w:val="28"/>
        </w:rPr>
      </w:pPr>
      <w:r>
        <w:rPr>
          <w:b/>
          <w:bCs/>
          <w:szCs w:val="28"/>
        </w:rPr>
        <w:t xml:space="preserve">       «Содержание жилищно – коммунального хозяйства на      </w:t>
      </w:r>
    </w:p>
    <w:p w:rsidR="00E45C37" w:rsidRDefault="00E45C37" w:rsidP="00724E32">
      <w:pPr>
        <w:jc w:val="center"/>
        <w:rPr>
          <w:b/>
          <w:bCs/>
          <w:szCs w:val="28"/>
        </w:rPr>
      </w:pPr>
      <w:r>
        <w:rPr>
          <w:b/>
          <w:bCs/>
          <w:szCs w:val="28"/>
        </w:rPr>
        <w:t xml:space="preserve">                            территории Администрации МО Ащебутакский сельсовет </w:t>
      </w:r>
    </w:p>
    <w:p w:rsidR="004B1335" w:rsidRDefault="003B7395" w:rsidP="00724E32">
      <w:pPr>
        <w:jc w:val="center"/>
        <w:rPr>
          <w:b/>
          <w:bCs/>
          <w:szCs w:val="28"/>
        </w:rPr>
      </w:pPr>
      <w:r>
        <w:rPr>
          <w:b/>
          <w:bCs/>
          <w:szCs w:val="28"/>
        </w:rPr>
        <w:t>на 2017</w:t>
      </w:r>
      <w:r w:rsidR="00E45C37">
        <w:rPr>
          <w:b/>
          <w:bCs/>
          <w:szCs w:val="28"/>
        </w:rPr>
        <w:t>-2021 годы»</w:t>
      </w:r>
    </w:p>
    <w:p w:rsidR="00E45C37" w:rsidRDefault="00E45C37" w:rsidP="00724E32">
      <w:pPr>
        <w:jc w:val="center"/>
        <w:rPr>
          <w:b/>
          <w:bCs/>
          <w:szCs w:val="28"/>
        </w:rPr>
      </w:pPr>
    </w:p>
    <w:p w:rsidR="00E45C37" w:rsidRPr="00E45C37" w:rsidRDefault="00E45C37" w:rsidP="00724E32">
      <w:pPr>
        <w:jc w:val="center"/>
        <w:rPr>
          <w:b/>
          <w:bCs/>
          <w:szCs w:val="28"/>
        </w:rPr>
      </w:pPr>
      <w:r>
        <w:rPr>
          <w:bCs/>
          <w:szCs w:val="28"/>
        </w:rPr>
        <w:t xml:space="preserve">                 </w:t>
      </w:r>
      <w:r w:rsidRPr="00E45C37">
        <w:rPr>
          <w:b/>
          <w:bCs/>
          <w:szCs w:val="28"/>
        </w:rPr>
        <w:t xml:space="preserve">Основное мероприятие «Содержание муниципального жилого и нежилого  </w:t>
      </w:r>
    </w:p>
    <w:p w:rsidR="00E45C37" w:rsidRDefault="00E45C37" w:rsidP="00E45C37">
      <w:pPr>
        <w:tabs>
          <w:tab w:val="left" w:pos="567"/>
        </w:tabs>
        <w:jc w:val="center"/>
        <w:rPr>
          <w:szCs w:val="28"/>
        </w:rPr>
      </w:pPr>
      <w:r w:rsidRPr="00E45C37">
        <w:rPr>
          <w:b/>
          <w:bCs/>
          <w:szCs w:val="28"/>
        </w:rPr>
        <w:t xml:space="preserve">       фонда». </w:t>
      </w:r>
      <w:r>
        <w:rPr>
          <w:bCs/>
          <w:szCs w:val="28"/>
        </w:rPr>
        <w:t xml:space="preserve">На </w:t>
      </w:r>
      <w:r w:rsidRPr="00E45C37">
        <w:rPr>
          <w:szCs w:val="28"/>
        </w:rPr>
        <w:t xml:space="preserve"> </w:t>
      </w:r>
      <w:r>
        <w:rPr>
          <w:szCs w:val="28"/>
        </w:rPr>
        <w:t xml:space="preserve">мероприятия  по содержанию муниципального жилого и нежилого  фонда   </w:t>
      </w:r>
    </w:p>
    <w:p w:rsidR="00E45C37" w:rsidRDefault="003B7395" w:rsidP="00E45C37">
      <w:pPr>
        <w:tabs>
          <w:tab w:val="left" w:pos="567"/>
        </w:tabs>
        <w:jc w:val="center"/>
        <w:rPr>
          <w:bCs/>
          <w:szCs w:val="28"/>
        </w:rPr>
      </w:pPr>
      <w:r>
        <w:rPr>
          <w:szCs w:val="28"/>
        </w:rPr>
        <w:t xml:space="preserve">    предусмотрены объемы на 2018 год в сумме 20</w:t>
      </w:r>
      <w:r w:rsidR="00E45C37">
        <w:rPr>
          <w:szCs w:val="28"/>
        </w:rPr>
        <w:t xml:space="preserve"> 000,00 </w:t>
      </w:r>
      <w:r>
        <w:rPr>
          <w:szCs w:val="28"/>
        </w:rPr>
        <w:t>рублей и на плановый период 2019-2020 годов в сумме 17</w:t>
      </w:r>
      <w:r w:rsidR="00E45C37">
        <w:rPr>
          <w:szCs w:val="28"/>
        </w:rPr>
        <w:t> 000,00 рублей.</w:t>
      </w:r>
    </w:p>
    <w:p w:rsidR="00E45C37" w:rsidRDefault="00E45C37" w:rsidP="00E45C37">
      <w:pPr>
        <w:rPr>
          <w:szCs w:val="28"/>
        </w:rPr>
      </w:pPr>
      <w:r>
        <w:rPr>
          <w:szCs w:val="28"/>
        </w:rPr>
        <w:t xml:space="preserve">                    </w:t>
      </w:r>
      <w:r w:rsidRPr="00E45C37">
        <w:rPr>
          <w:b/>
          <w:szCs w:val="28"/>
        </w:rPr>
        <w:t>Основное мероприятие «Содержание объектов водоснабжения</w:t>
      </w:r>
      <w:r>
        <w:rPr>
          <w:b/>
          <w:szCs w:val="28"/>
        </w:rPr>
        <w:t xml:space="preserve">». </w:t>
      </w:r>
      <w:r w:rsidRPr="00E45C37">
        <w:rPr>
          <w:szCs w:val="28"/>
        </w:rPr>
        <w:t>На</w:t>
      </w:r>
      <w:r>
        <w:rPr>
          <w:szCs w:val="28"/>
        </w:rPr>
        <w:t xml:space="preserve">  </w:t>
      </w:r>
    </w:p>
    <w:p w:rsidR="00E45C37" w:rsidRDefault="00E45C37" w:rsidP="00E45C37">
      <w:pPr>
        <w:rPr>
          <w:szCs w:val="28"/>
        </w:rPr>
      </w:pPr>
      <w:r>
        <w:rPr>
          <w:szCs w:val="28"/>
        </w:rPr>
        <w:t xml:space="preserve">        мероптриятия по содержанию объектов водоснабжения предусмотрены объемы на  </w:t>
      </w:r>
    </w:p>
    <w:p w:rsidR="009364E0" w:rsidRDefault="00510041" w:rsidP="00E45C37">
      <w:pPr>
        <w:rPr>
          <w:szCs w:val="28"/>
        </w:rPr>
      </w:pPr>
      <w:r>
        <w:rPr>
          <w:szCs w:val="28"/>
        </w:rPr>
        <w:lastRenderedPageBreak/>
        <w:t xml:space="preserve">        2018</w:t>
      </w:r>
      <w:r w:rsidR="00E45C37">
        <w:rPr>
          <w:szCs w:val="28"/>
        </w:rPr>
        <w:t xml:space="preserve"> год в сумме </w:t>
      </w:r>
      <w:r>
        <w:rPr>
          <w:szCs w:val="28"/>
        </w:rPr>
        <w:t>474 077</w:t>
      </w:r>
      <w:r w:rsidR="009364E0">
        <w:rPr>
          <w:szCs w:val="28"/>
        </w:rPr>
        <w:t>,00 руб</w:t>
      </w:r>
      <w:r>
        <w:rPr>
          <w:szCs w:val="28"/>
        </w:rPr>
        <w:t>лей и на плановый период на 2019</w:t>
      </w:r>
      <w:r w:rsidR="009364E0">
        <w:rPr>
          <w:szCs w:val="28"/>
        </w:rPr>
        <w:t xml:space="preserve"> год в сумме  </w:t>
      </w:r>
    </w:p>
    <w:p w:rsidR="00E45C37" w:rsidRPr="00E45C37" w:rsidRDefault="00510041" w:rsidP="00E45C37">
      <w:pPr>
        <w:rPr>
          <w:bCs/>
          <w:szCs w:val="28"/>
        </w:rPr>
      </w:pPr>
      <w:r>
        <w:rPr>
          <w:szCs w:val="28"/>
        </w:rPr>
        <w:t xml:space="preserve">        413 673,00 рубля, на 2019 год в сумме 309 350</w:t>
      </w:r>
      <w:r w:rsidR="009364E0">
        <w:rPr>
          <w:szCs w:val="28"/>
        </w:rPr>
        <w:t>,00 рублей.</w:t>
      </w:r>
    </w:p>
    <w:p w:rsidR="00E45C37" w:rsidRDefault="00E45C37" w:rsidP="00724E32">
      <w:pPr>
        <w:jc w:val="center"/>
        <w:rPr>
          <w:bCs/>
          <w:szCs w:val="28"/>
        </w:rPr>
      </w:pPr>
    </w:p>
    <w:p w:rsidR="006413B3" w:rsidRDefault="006413B3" w:rsidP="00724E32">
      <w:pPr>
        <w:jc w:val="center"/>
        <w:rPr>
          <w:b/>
          <w:szCs w:val="28"/>
        </w:rPr>
      </w:pPr>
      <w:r>
        <w:rPr>
          <w:b/>
          <w:szCs w:val="28"/>
        </w:rPr>
        <w:t xml:space="preserve">                 Муниципальная программа</w:t>
      </w:r>
    </w:p>
    <w:p w:rsidR="006413B3" w:rsidRDefault="006413B3" w:rsidP="00724E32">
      <w:pPr>
        <w:jc w:val="center"/>
        <w:rPr>
          <w:b/>
          <w:szCs w:val="28"/>
        </w:rPr>
      </w:pPr>
      <w:r>
        <w:rPr>
          <w:b/>
          <w:szCs w:val="28"/>
        </w:rPr>
        <w:t xml:space="preserve">                     «Благоустройство территории Администрации МО </w:t>
      </w:r>
    </w:p>
    <w:p w:rsidR="00E45C37" w:rsidRPr="00FE7AC6" w:rsidRDefault="006413B3" w:rsidP="00724E32">
      <w:pPr>
        <w:jc w:val="center"/>
        <w:rPr>
          <w:b/>
          <w:szCs w:val="28"/>
        </w:rPr>
      </w:pPr>
      <w:r>
        <w:rPr>
          <w:b/>
          <w:szCs w:val="28"/>
        </w:rPr>
        <w:t xml:space="preserve">                  Ащебутакский  сельсовет на 2016-2021 годы»</w:t>
      </w:r>
    </w:p>
    <w:p w:rsidR="00C62253" w:rsidRDefault="00C62253" w:rsidP="004B1335">
      <w:pPr>
        <w:tabs>
          <w:tab w:val="left" w:pos="1276"/>
        </w:tabs>
        <w:ind w:left="567" w:firstLine="153"/>
        <w:jc w:val="both"/>
        <w:rPr>
          <w:szCs w:val="28"/>
        </w:rPr>
      </w:pPr>
      <w:r w:rsidRPr="00FE7AC6">
        <w:rPr>
          <w:szCs w:val="28"/>
        </w:rPr>
        <w:t>.</w:t>
      </w:r>
      <w:r w:rsidR="006413B3" w:rsidRPr="006413B3">
        <w:rPr>
          <w:szCs w:val="28"/>
        </w:rPr>
        <w:t xml:space="preserve"> </w:t>
      </w:r>
      <w:r w:rsidR="006413B3">
        <w:rPr>
          <w:szCs w:val="28"/>
        </w:rPr>
        <w:t xml:space="preserve"> </w:t>
      </w:r>
      <w:r w:rsidR="006413B3" w:rsidRPr="006413B3">
        <w:rPr>
          <w:b/>
          <w:szCs w:val="28"/>
        </w:rPr>
        <w:t>Основное мероприятие «Финансовое обеспечение мероприятий по содержанию уличного освещения»</w:t>
      </w:r>
      <w:r w:rsidR="006413B3">
        <w:rPr>
          <w:b/>
          <w:szCs w:val="28"/>
        </w:rPr>
        <w:t xml:space="preserve"> </w:t>
      </w:r>
      <w:r w:rsidR="006413B3" w:rsidRPr="006413B3">
        <w:rPr>
          <w:szCs w:val="28"/>
        </w:rPr>
        <w:t xml:space="preserve">на </w:t>
      </w:r>
      <w:r w:rsidR="008E4BEF">
        <w:rPr>
          <w:szCs w:val="28"/>
        </w:rPr>
        <w:t>мероприятия</w:t>
      </w:r>
      <w:r w:rsidR="006413B3">
        <w:rPr>
          <w:szCs w:val="28"/>
        </w:rPr>
        <w:t xml:space="preserve">  по  содержанию уличного освеще</w:t>
      </w:r>
      <w:r w:rsidR="00510041">
        <w:rPr>
          <w:szCs w:val="28"/>
        </w:rPr>
        <w:t>ния предусмотрены объемы на 2018 год в сумме 310</w:t>
      </w:r>
      <w:r w:rsidR="006413B3">
        <w:rPr>
          <w:szCs w:val="28"/>
        </w:rPr>
        <w:t> 000,00 р</w:t>
      </w:r>
      <w:r w:rsidR="00510041">
        <w:rPr>
          <w:szCs w:val="28"/>
        </w:rPr>
        <w:t>ублей и  на плановый период 2019</w:t>
      </w:r>
      <w:r w:rsidR="006413B3">
        <w:rPr>
          <w:szCs w:val="28"/>
        </w:rPr>
        <w:t xml:space="preserve"> год в </w:t>
      </w:r>
      <w:r w:rsidR="00510041">
        <w:rPr>
          <w:szCs w:val="28"/>
        </w:rPr>
        <w:t>сумме 280 000,00 рублей, на 2020</w:t>
      </w:r>
      <w:r w:rsidR="006413B3">
        <w:rPr>
          <w:szCs w:val="28"/>
        </w:rPr>
        <w:t xml:space="preserve"> год в сумме 300 000,00 рублей.</w:t>
      </w:r>
    </w:p>
    <w:p w:rsidR="00724E32" w:rsidRPr="006413B3" w:rsidRDefault="006413B3" w:rsidP="006413B3">
      <w:pPr>
        <w:tabs>
          <w:tab w:val="left" w:pos="1276"/>
        </w:tabs>
        <w:ind w:left="567" w:firstLine="153"/>
        <w:jc w:val="both"/>
        <w:rPr>
          <w:szCs w:val="28"/>
        </w:rPr>
      </w:pPr>
      <w:r>
        <w:rPr>
          <w:szCs w:val="28"/>
        </w:rPr>
        <w:t xml:space="preserve">         </w:t>
      </w:r>
      <w:r w:rsidRPr="006413B3">
        <w:rPr>
          <w:b/>
          <w:szCs w:val="28"/>
        </w:rPr>
        <w:t>Основное мероприятие «Финансовое обеспечение мероприятий по прочему благоустройству»</w:t>
      </w:r>
      <w:r>
        <w:rPr>
          <w:b/>
          <w:szCs w:val="28"/>
        </w:rPr>
        <w:t xml:space="preserve"> </w:t>
      </w:r>
      <w:r w:rsidRPr="006413B3">
        <w:rPr>
          <w:szCs w:val="28"/>
        </w:rPr>
        <w:t>на</w:t>
      </w:r>
      <w:r w:rsidR="008E4BEF">
        <w:rPr>
          <w:szCs w:val="28"/>
        </w:rPr>
        <w:t xml:space="preserve"> мероприятия</w:t>
      </w:r>
      <w:r>
        <w:rPr>
          <w:szCs w:val="28"/>
        </w:rPr>
        <w:t xml:space="preserve">  по благоустройс</w:t>
      </w:r>
      <w:r w:rsidR="00510041">
        <w:rPr>
          <w:szCs w:val="28"/>
        </w:rPr>
        <w:t>тву предусмотрены объемы на 2018 год в сумме 314 533</w:t>
      </w:r>
      <w:r>
        <w:rPr>
          <w:szCs w:val="28"/>
        </w:rPr>
        <w:t xml:space="preserve">,00 рубля и на плановый период </w:t>
      </w:r>
      <w:r w:rsidR="00510041">
        <w:rPr>
          <w:szCs w:val="28"/>
        </w:rPr>
        <w:t>2019 год в сумме 347 552,00 рубля, 2020 год в сумме 279 664</w:t>
      </w:r>
      <w:r w:rsidR="007F3C32">
        <w:rPr>
          <w:szCs w:val="28"/>
        </w:rPr>
        <w:t>,00 рубля.</w:t>
      </w:r>
    </w:p>
    <w:p w:rsidR="00152BA9" w:rsidRPr="006413B3" w:rsidRDefault="008E4BEF" w:rsidP="004B1335">
      <w:pPr>
        <w:autoSpaceDE w:val="0"/>
        <w:autoSpaceDN w:val="0"/>
        <w:adjustRightInd w:val="0"/>
        <w:jc w:val="both"/>
        <w:outlineLvl w:val="2"/>
        <w:rPr>
          <w:b/>
          <w:szCs w:val="28"/>
        </w:rPr>
      </w:pPr>
      <w:r>
        <w:rPr>
          <w:b/>
          <w:szCs w:val="28"/>
        </w:rPr>
        <w:t xml:space="preserve">          </w:t>
      </w:r>
    </w:p>
    <w:p w:rsidR="008E4BEF" w:rsidRPr="008E4BEF" w:rsidRDefault="007F3C32" w:rsidP="008E4BEF">
      <w:pPr>
        <w:rPr>
          <w:rFonts w:ascii="Arial" w:hAnsi="Arial" w:cs="Arial"/>
          <w:b/>
        </w:rPr>
      </w:pPr>
      <w:r>
        <w:rPr>
          <w:b/>
          <w:szCs w:val="28"/>
        </w:rPr>
        <w:t xml:space="preserve">                   </w:t>
      </w:r>
      <w:r w:rsidR="008E4BEF" w:rsidRPr="008E4BEF">
        <w:rPr>
          <w:b/>
        </w:rPr>
        <w:t>Основное мероприятие « Финансовое обеспечение мероприятий</w:t>
      </w:r>
      <w:r w:rsidR="008E4BEF" w:rsidRPr="008E4BEF">
        <w:rPr>
          <w:rFonts w:ascii="Arial" w:hAnsi="Arial" w:cs="Arial"/>
          <w:b/>
        </w:rPr>
        <w:t xml:space="preserve"> </w:t>
      </w:r>
    </w:p>
    <w:p w:rsidR="008E4BEF" w:rsidRPr="008E4BEF" w:rsidRDefault="008E4BEF" w:rsidP="008E4BEF">
      <w:pPr>
        <w:rPr>
          <w:b/>
        </w:rPr>
      </w:pPr>
      <w:r w:rsidRPr="008E4BEF">
        <w:rPr>
          <w:b/>
        </w:rPr>
        <w:t xml:space="preserve">         по выявлению и уничтожению дикорастущих и незаконных посевов     </w:t>
      </w:r>
    </w:p>
    <w:p w:rsidR="008E4BEF" w:rsidRPr="006413B3" w:rsidRDefault="008E4BEF" w:rsidP="008E4BEF">
      <w:pPr>
        <w:tabs>
          <w:tab w:val="left" w:pos="1276"/>
        </w:tabs>
        <w:ind w:left="567"/>
        <w:jc w:val="both"/>
        <w:rPr>
          <w:szCs w:val="28"/>
        </w:rPr>
      </w:pPr>
      <w:r>
        <w:rPr>
          <w:b/>
        </w:rPr>
        <w:t xml:space="preserve"> </w:t>
      </w:r>
      <w:r w:rsidRPr="008E4BEF">
        <w:rPr>
          <w:b/>
        </w:rPr>
        <w:t>наркотикосодержащих  растений на территории муниципального образования»</w:t>
      </w:r>
      <w:r w:rsidRPr="008E4BEF">
        <w:rPr>
          <w:szCs w:val="28"/>
        </w:rPr>
        <w:t xml:space="preserve"> </w:t>
      </w:r>
      <w:r w:rsidRPr="006413B3">
        <w:rPr>
          <w:szCs w:val="28"/>
        </w:rPr>
        <w:t>на</w:t>
      </w:r>
      <w:r>
        <w:rPr>
          <w:szCs w:val="28"/>
        </w:rPr>
        <w:t xml:space="preserve"> мероприятия предусмотр</w:t>
      </w:r>
      <w:r w:rsidR="00510041">
        <w:rPr>
          <w:szCs w:val="28"/>
        </w:rPr>
        <w:t>ены объемы на 2018</w:t>
      </w:r>
      <w:r>
        <w:rPr>
          <w:szCs w:val="28"/>
        </w:rPr>
        <w:t xml:space="preserve"> год в сумме 72 750,00 </w:t>
      </w:r>
      <w:r w:rsidR="00510041">
        <w:rPr>
          <w:szCs w:val="28"/>
        </w:rPr>
        <w:t>рублей и на плановый период 2019</w:t>
      </w:r>
      <w:r>
        <w:rPr>
          <w:szCs w:val="28"/>
        </w:rPr>
        <w:t xml:space="preserve"> го</w:t>
      </w:r>
      <w:r w:rsidR="00510041">
        <w:rPr>
          <w:szCs w:val="28"/>
        </w:rPr>
        <w:t>д в сумме 72 750,00 рублей, 2020</w:t>
      </w:r>
      <w:r>
        <w:rPr>
          <w:szCs w:val="28"/>
        </w:rPr>
        <w:t xml:space="preserve"> год в сумме 72 750,00 рублей.</w:t>
      </w:r>
    </w:p>
    <w:p w:rsidR="006413B3" w:rsidRDefault="006413B3" w:rsidP="004B1335">
      <w:pPr>
        <w:autoSpaceDE w:val="0"/>
        <w:autoSpaceDN w:val="0"/>
        <w:adjustRightInd w:val="0"/>
        <w:jc w:val="both"/>
        <w:outlineLvl w:val="2"/>
        <w:rPr>
          <w:b/>
          <w:szCs w:val="28"/>
        </w:rPr>
      </w:pPr>
    </w:p>
    <w:p w:rsidR="007F3C32" w:rsidRDefault="007F3C32" w:rsidP="004B1335">
      <w:pPr>
        <w:autoSpaceDE w:val="0"/>
        <w:autoSpaceDN w:val="0"/>
        <w:adjustRightInd w:val="0"/>
        <w:jc w:val="both"/>
        <w:outlineLvl w:val="2"/>
        <w:rPr>
          <w:b/>
          <w:bCs/>
          <w:szCs w:val="28"/>
        </w:rPr>
      </w:pPr>
      <w:r>
        <w:rPr>
          <w:b/>
          <w:bCs/>
          <w:szCs w:val="28"/>
        </w:rPr>
        <w:t xml:space="preserve">                                        </w:t>
      </w:r>
      <w:r w:rsidR="008E4BEF">
        <w:rPr>
          <w:b/>
          <w:bCs/>
          <w:szCs w:val="28"/>
        </w:rPr>
        <w:t xml:space="preserve"> </w:t>
      </w:r>
      <w:r>
        <w:rPr>
          <w:b/>
          <w:bCs/>
          <w:szCs w:val="28"/>
        </w:rPr>
        <w:t xml:space="preserve">                Муниципальная программа</w:t>
      </w:r>
    </w:p>
    <w:p w:rsidR="007F3C32" w:rsidRDefault="007F3C32" w:rsidP="004B1335">
      <w:pPr>
        <w:autoSpaceDE w:val="0"/>
        <w:autoSpaceDN w:val="0"/>
        <w:adjustRightInd w:val="0"/>
        <w:jc w:val="both"/>
        <w:outlineLvl w:val="2"/>
        <w:rPr>
          <w:b/>
          <w:bCs/>
          <w:szCs w:val="28"/>
        </w:rPr>
      </w:pPr>
      <w:r>
        <w:rPr>
          <w:b/>
          <w:bCs/>
          <w:szCs w:val="28"/>
        </w:rPr>
        <w:t xml:space="preserve">                                         «Основные направления  социальной                                                                                                                         </w:t>
      </w:r>
    </w:p>
    <w:p w:rsidR="007F3C32" w:rsidRDefault="007F3C32" w:rsidP="004B1335">
      <w:pPr>
        <w:autoSpaceDE w:val="0"/>
        <w:autoSpaceDN w:val="0"/>
        <w:adjustRightInd w:val="0"/>
        <w:jc w:val="both"/>
        <w:outlineLvl w:val="2"/>
        <w:rPr>
          <w:b/>
          <w:bCs/>
          <w:szCs w:val="28"/>
        </w:rPr>
      </w:pPr>
      <w:r>
        <w:rPr>
          <w:b/>
          <w:bCs/>
          <w:szCs w:val="28"/>
        </w:rPr>
        <w:t xml:space="preserve">                                   поддержки населения Муниципального образования </w:t>
      </w:r>
    </w:p>
    <w:p w:rsidR="006413B3" w:rsidRPr="007F3C32" w:rsidRDefault="007F3C32" w:rsidP="004B1335">
      <w:pPr>
        <w:autoSpaceDE w:val="0"/>
        <w:autoSpaceDN w:val="0"/>
        <w:adjustRightInd w:val="0"/>
        <w:jc w:val="both"/>
        <w:outlineLvl w:val="2"/>
        <w:rPr>
          <w:b/>
          <w:bCs/>
          <w:szCs w:val="28"/>
        </w:rPr>
      </w:pPr>
      <w:r>
        <w:rPr>
          <w:b/>
          <w:bCs/>
          <w:szCs w:val="28"/>
        </w:rPr>
        <w:t xml:space="preserve">                                        Ащебутакский сельсовет  на 2016- 2021 годы»</w:t>
      </w:r>
    </w:p>
    <w:p w:rsidR="007F3C32" w:rsidRDefault="007F3C32" w:rsidP="004B1335">
      <w:pPr>
        <w:autoSpaceDE w:val="0"/>
        <w:autoSpaceDN w:val="0"/>
        <w:adjustRightInd w:val="0"/>
        <w:jc w:val="both"/>
        <w:outlineLvl w:val="2"/>
        <w:rPr>
          <w:b/>
          <w:szCs w:val="28"/>
        </w:rPr>
      </w:pPr>
      <w:r>
        <w:rPr>
          <w:b/>
          <w:szCs w:val="28"/>
        </w:rPr>
        <w:t xml:space="preserve">                  </w:t>
      </w:r>
      <w:r w:rsidRPr="007F3C32">
        <w:rPr>
          <w:b/>
          <w:szCs w:val="28"/>
        </w:rPr>
        <w:t xml:space="preserve">Основное мероприятие «Финансовое обеспечение социальной поддержки </w:t>
      </w:r>
      <w:r>
        <w:rPr>
          <w:b/>
          <w:szCs w:val="28"/>
        </w:rPr>
        <w:t xml:space="preserve"> </w:t>
      </w:r>
    </w:p>
    <w:p w:rsidR="008A5D0C" w:rsidRDefault="007F3C32" w:rsidP="007F3C32">
      <w:pPr>
        <w:tabs>
          <w:tab w:val="left" w:pos="567"/>
        </w:tabs>
        <w:autoSpaceDE w:val="0"/>
        <w:autoSpaceDN w:val="0"/>
        <w:adjustRightInd w:val="0"/>
        <w:jc w:val="both"/>
        <w:outlineLvl w:val="2"/>
        <w:rPr>
          <w:szCs w:val="28"/>
        </w:rPr>
      </w:pPr>
      <w:r>
        <w:rPr>
          <w:b/>
          <w:szCs w:val="28"/>
        </w:rPr>
        <w:t xml:space="preserve">        </w:t>
      </w:r>
      <w:r w:rsidRPr="007F3C32">
        <w:rPr>
          <w:b/>
          <w:szCs w:val="28"/>
        </w:rPr>
        <w:t>отдельных категорий граждан»</w:t>
      </w:r>
      <w:r>
        <w:rPr>
          <w:b/>
          <w:szCs w:val="28"/>
        </w:rPr>
        <w:t xml:space="preserve"> </w:t>
      </w:r>
      <w:r w:rsidRPr="007F3C32">
        <w:rPr>
          <w:szCs w:val="28"/>
        </w:rPr>
        <w:t xml:space="preserve">на </w:t>
      </w:r>
      <w:r>
        <w:rPr>
          <w:szCs w:val="28"/>
        </w:rPr>
        <w:t xml:space="preserve">мероприятие по социальной </w:t>
      </w:r>
      <w:r w:rsidR="008A5D0C">
        <w:rPr>
          <w:szCs w:val="28"/>
        </w:rPr>
        <w:t xml:space="preserve">поддержке    </w:t>
      </w:r>
    </w:p>
    <w:p w:rsidR="008A5D0C" w:rsidRDefault="008A5D0C" w:rsidP="007F3C32">
      <w:pPr>
        <w:tabs>
          <w:tab w:val="left" w:pos="567"/>
        </w:tabs>
        <w:autoSpaceDE w:val="0"/>
        <w:autoSpaceDN w:val="0"/>
        <w:adjustRightInd w:val="0"/>
        <w:jc w:val="both"/>
        <w:outlineLvl w:val="2"/>
        <w:rPr>
          <w:szCs w:val="28"/>
        </w:rPr>
      </w:pPr>
      <w:r>
        <w:rPr>
          <w:szCs w:val="28"/>
        </w:rPr>
        <w:t xml:space="preserve">        отдельных категорий гр</w:t>
      </w:r>
      <w:r w:rsidR="00510041">
        <w:rPr>
          <w:szCs w:val="28"/>
        </w:rPr>
        <w:t>аждан предусмотрен объем на 2018</w:t>
      </w:r>
      <w:r>
        <w:rPr>
          <w:szCs w:val="28"/>
        </w:rPr>
        <w:t xml:space="preserve"> год и плановый период    </w:t>
      </w:r>
    </w:p>
    <w:p w:rsidR="006413B3" w:rsidRDefault="00510041" w:rsidP="007F3C32">
      <w:pPr>
        <w:tabs>
          <w:tab w:val="left" w:pos="567"/>
        </w:tabs>
        <w:autoSpaceDE w:val="0"/>
        <w:autoSpaceDN w:val="0"/>
        <w:adjustRightInd w:val="0"/>
        <w:jc w:val="both"/>
        <w:outlineLvl w:val="2"/>
        <w:rPr>
          <w:szCs w:val="28"/>
        </w:rPr>
      </w:pPr>
      <w:r>
        <w:rPr>
          <w:szCs w:val="28"/>
        </w:rPr>
        <w:t xml:space="preserve">        2019 -2020 годов в сумме 25 5</w:t>
      </w:r>
      <w:r w:rsidR="008A5D0C">
        <w:rPr>
          <w:szCs w:val="28"/>
        </w:rPr>
        <w:t>00,00 рублей.</w:t>
      </w:r>
    </w:p>
    <w:p w:rsidR="008A5D0C" w:rsidRDefault="008A5D0C" w:rsidP="008A5D0C">
      <w:pPr>
        <w:tabs>
          <w:tab w:val="left" w:pos="567"/>
        </w:tabs>
        <w:autoSpaceDE w:val="0"/>
        <w:autoSpaceDN w:val="0"/>
        <w:adjustRightInd w:val="0"/>
        <w:jc w:val="both"/>
        <w:outlineLvl w:val="2"/>
        <w:rPr>
          <w:b/>
        </w:rPr>
      </w:pPr>
      <w:r>
        <w:rPr>
          <w:szCs w:val="28"/>
        </w:rPr>
        <w:t xml:space="preserve">               </w:t>
      </w:r>
      <w:r w:rsidR="00D8561E">
        <w:rPr>
          <w:szCs w:val="28"/>
        </w:rPr>
        <w:t xml:space="preserve">   </w:t>
      </w:r>
      <w:r w:rsidRPr="008A5D0C">
        <w:rPr>
          <w:b/>
        </w:rPr>
        <w:t>Основное мероприятие</w:t>
      </w:r>
      <w:r>
        <w:rPr>
          <w:b/>
        </w:rPr>
        <w:t xml:space="preserve"> «</w:t>
      </w:r>
      <w:r w:rsidRPr="008A5D0C">
        <w:rPr>
          <w:b/>
        </w:rPr>
        <w:t xml:space="preserve">Финансовое обеспечение создания условий для </w:t>
      </w:r>
    </w:p>
    <w:p w:rsidR="008A5D0C" w:rsidRDefault="008A5D0C" w:rsidP="008A5D0C">
      <w:pPr>
        <w:tabs>
          <w:tab w:val="left" w:pos="567"/>
        </w:tabs>
        <w:autoSpaceDE w:val="0"/>
        <w:autoSpaceDN w:val="0"/>
        <w:adjustRightInd w:val="0"/>
        <w:jc w:val="both"/>
        <w:outlineLvl w:val="2"/>
        <w:rPr>
          <w:b/>
        </w:rPr>
      </w:pPr>
      <w:r>
        <w:rPr>
          <w:b/>
        </w:rPr>
        <w:t xml:space="preserve">       </w:t>
      </w:r>
      <w:r w:rsidRPr="008A5D0C">
        <w:rPr>
          <w:b/>
        </w:rPr>
        <w:t xml:space="preserve">организации досуга и обеспечения жителей поселения услугами организации </w:t>
      </w:r>
    </w:p>
    <w:p w:rsidR="008A5D0C" w:rsidRDefault="008A5D0C" w:rsidP="008A5D0C">
      <w:pPr>
        <w:tabs>
          <w:tab w:val="left" w:pos="567"/>
        </w:tabs>
        <w:autoSpaceDE w:val="0"/>
        <w:autoSpaceDN w:val="0"/>
        <w:adjustRightInd w:val="0"/>
        <w:jc w:val="both"/>
        <w:outlineLvl w:val="2"/>
      </w:pPr>
      <w:r>
        <w:rPr>
          <w:b/>
        </w:rPr>
        <w:t xml:space="preserve">       </w:t>
      </w:r>
      <w:r w:rsidRPr="008A5D0C">
        <w:rPr>
          <w:b/>
        </w:rPr>
        <w:t>культуры»</w:t>
      </w:r>
      <w:r>
        <w:rPr>
          <w:b/>
        </w:rPr>
        <w:t xml:space="preserve"> </w:t>
      </w:r>
      <w:r w:rsidRPr="008A5D0C">
        <w:t xml:space="preserve">на </w:t>
      </w:r>
      <w:r>
        <w:t xml:space="preserve"> мероприятия по с</w:t>
      </w:r>
      <w:r w:rsidRPr="00496FAA">
        <w:t>оздани</w:t>
      </w:r>
      <w:r>
        <w:t>ю</w:t>
      </w:r>
      <w:r w:rsidRPr="00496FAA">
        <w:t xml:space="preserve"> условий для организации досуга и </w:t>
      </w:r>
      <w:r>
        <w:t xml:space="preserve"> </w:t>
      </w:r>
    </w:p>
    <w:p w:rsidR="008A5D0C" w:rsidRDefault="008A5D0C" w:rsidP="008A5D0C">
      <w:pPr>
        <w:tabs>
          <w:tab w:val="left" w:pos="567"/>
        </w:tabs>
        <w:autoSpaceDE w:val="0"/>
        <w:autoSpaceDN w:val="0"/>
        <w:adjustRightInd w:val="0"/>
        <w:jc w:val="both"/>
        <w:outlineLvl w:val="2"/>
      </w:pPr>
      <w:r>
        <w:t xml:space="preserve">       </w:t>
      </w:r>
      <w:r w:rsidRPr="00496FAA">
        <w:t>обеспечения жителей поселения услугами организации культуры</w:t>
      </w:r>
      <w:r>
        <w:t xml:space="preserve"> предусмотрены </w:t>
      </w:r>
    </w:p>
    <w:p w:rsidR="00D8561E" w:rsidRDefault="008A5D0C" w:rsidP="008A5D0C">
      <w:pPr>
        <w:tabs>
          <w:tab w:val="left" w:pos="567"/>
        </w:tabs>
        <w:autoSpaceDE w:val="0"/>
        <w:autoSpaceDN w:val="0"/>
        <w:adjustRightInd w:val="0"/>
        <w:jc w:val="both"/>
        <w:outlineLvl w:val="2"/>
      </w:pPr>
      <w:r>
        <w:t xml:space="preserve">       межбюджетные трансферты </w:t>
      </w:r>
      <w:r w:rsidR="00D8561E">
        <w:t xml:space="preserve">в объеме </w:t>
      </w:r>
      <w:r w:rsidR="00510041">
        <w:t>на 2018</w:t>
      </w:r>
      <w:r>
        <w:t xml:space="preserve"> год и плановый </w:t>
      </w:r>
      <w:r w:rsidR="00510041">
        <w:t>период 2019-2020</w:t>
      </w:r>
      <w:r>
        <w:t xml:space="preserve"> годов </w:t>
      </w:r>
      <w:r w:rsidR="00D8561E">
        <w:t xml:space="preserve">  </w:t>
      </w:r>
    </w:p>
    <w:p w:rsidR="006413B3" w:rsidRDefault="00D8561E" w:rsidP="008A5D0C">
      <w:pPr>
        <w:tabs>
          <w:tab w:val="left" w:pos="567"/>
        </w:tabs>
        <w:autoSpaceDE w:val="0"/>
        <w:autoSpaceDN w:val="0"/>
        <w:adjustRightInd w:val="0"/>
        <w:jc w:val="both"/>
        <w:outlineLvl w:val="2"/>
      </w:pPr>
      <w:r>
        <w:t xml:space="preserve">       </w:t>
      </w:r>
      <w:r w:rsidR="008A5D0C">
        <w:t>в сумме</w:t>
      </w:r>
      <w:r w:rsidR="00510041">
        <w:t xml:space="preserve"> 1 540 300</w:t>
      </w:r>
      <w:r w:rsidR="008A5D0C">
        <w:t>,00 рублей.</w:t>
      </w:r>
    </w:p>
    <w:p w:rsidR="00D8561E" w:rsidRDefault="00D8561E" w:rsidP="008A5D0C">
      <w:pPr>
        <w:tabs>
          <w:tab w:val="left" w:pos="567"/>
        </w:tabs>
        <w:autoSpaceDE w:val="0"/>
        <w:autoSpaceDN w:val="0"/>
        <w:adjustRightInd w:val="0"/>
        <w:jc w:val="both"/>
        <w:outlineLvl w:val="2"/>
      </w:pPr>
      <w:r>
        <w:t xml:space="preserve">                   Мероприятия у</w:t>
      </w:r>
      <w:r w:rsidRPr="00496FAA">
        <w:t xml:space="preserve">чебно-методические кабинеты, централизованные </w:t>
      </w:r>
      <w:r>
        <w:t xml:space="preserve"> </w:t>
      </w:r>
    </w:p>
    <w:p w:rsidR="00D8561E" w:rsidRDefault="00D8561E" w:rsidP="008A5D0C">
      <w:pPr>
        <w:tabs>
          <w:tab w:val="left" w:pos="567"/>
        </w:tabs>
        <w:autoSpaceDE w:val="0"/>
        <w:autoSpaceDN w:val="0"/>
        <w:adjustRightInd w:val="0"/>
        <w:jc w:val="both"/>
        <w:outlineLvl w:val="2"/>
      </w:pPr>
      <w:r>
        <w:t xml:space="preserve">        </w:t>
      </w:r>
      <w:r w:rsidRPr="00496FAA">
        <w:t>бухгалтерии, группы хозяйственного обслуживания</w:t>
      </w:r>
      <w:r>
        <w:t xml:space="preserve"> предусмотрены межбюджетные  </w:t>
      </w:r>
    </w:p>
    <w:p w:rsidR="00D8561E" w:rsidRDefault="00D8561E" w:rsidP="008A5D0C">
      <w:pPr>
        <w:tabs>
          <w:tab w:val="left" w:pos="567"/>
        </w:tabs>
        <w:autoSpaceDE w:val="0"/>
        <w:autoSpaceDN w:val="0"/>
        <w:adjustRightInd w:val="0"/>
        <w:jc w:val="both"/>
        <w:outlineLvl w:val="2"/>
      </w:pPr>
      <w:r>
        <w:t xml:space="preserve">        трансферты в объеме </w:t>
      </w:r>
      <w:r w:rsidR="00510041">
        <w:t>на 2018 год и плановый период 2019-2020</w:t>
      </w:r>
      <w:r>
        <w:t xml:space="preserve"> годов в сумме </w:t>
      </w:r>
    </w:p>
    <w:p w:rsidR="00D8561E" w:rsidRDefault="00510041" w:rsidP="008A5D0C">
      <w:pPr>
        <w:tabs>
          <w:tab w:val="left" w:pos="567"/>
        </w:tabs>
        <w:autoSpaceDE w:val="0"/>
        <w:autoSpaceDN w:val="0"/>
        <w:adjustRightInd w:val="0"/>
        <w:jc w:val="both"/>
        <w:outlineLvl w:val="2"/>
      </w:pPr>
      <w:r>
        <w:t xml:space="preserve">        892 200</w:t>
      </w:r>
      <w:r w:rsidR="00D8561E">
        <w:t>,00 рублей.</w:t>
      </w:r>
    </w:p>
    <w:p w:rsidR="008A5D0C" w:rsidRDefault="008A5D0C" w:rsidP="004B1335">
      <w:pPr>
        <w:autoSpaceDE w:val="0"/>
        <w:autoSpaceDN w:val="0"/>
        <w:adjustRightInd w:val="0"/>
        <w:jc w:val="both"/>
        <w:outlineLvl w:val="2"/>
        <w:rPr>
          <w:b/>
        </w:rPr>
      </w:pPr>
      <w:r>
        <w:rPr>
          <w:szCs w:val="28"/>
        </w:rPr>
        <w:t xml:space="preserve">               </w:t>
      </w:r>
      <w:r w:rsidR="00D8561E">
        <w:rPr>
          <w:szCs w:val="28"/>
        </w:rPr>
        <w:t xml:space="preserve">    </w:t>
      </w:r>
      <w:r w:rsidRPr="008A5D0C">
        <w:rPr>
          <w:b/>
        </w:rPr>
        <w:t xml:space="preserve">Основное мероприятие «Финансовое обеспечение организации </w:t>
      </w:r>
    </w:p>
    <w:p w:rsidR="008A5D0C" w:rsidRDefault="008A5D0C" w:rsidP="004B1335">
      <w:pPr>
        <w:autoSpaceDE w:val="0"/>
        <w:autoSpaceDN w:val="0"/>
        <w:adjustRightInd w:val="0"/>
        <w:jc w:val="both"/>
        <w:outlineLvl w:val="2"/>
        <w:rPr>
          <w:b/>
        </w:rPr>
      </w:pPr>
      <w:r>
        <w:rPr>
          <w:b/>
        </w:rPr>
        <w:t xml:space="preserve">        </w:t>
      </w:r>
      <w:r w:rsidRPr="008A5D0C">
        <w:rPr>
          <w:b/>
        </w:rPr>
        <w:t xml:space="preserve">библиотечного обслуживания населения, комплектование  и обеспечение </w:t>
      </w:r>
    </w:p>
    <w:p w:rsidR="00D8561E" w:rsidRDefault="008A5D0C" w:rsidP="004B1335">
      <w:pPr>
        <w:autoSpaceDE w:val="0"/>
        <w:autoSpaceDN w:val="0"/>
        <w:adjustRightInd w:val="0"/>
        <w:jc w:val="both"/>
        <w:outlineLvl w:val="2"/>
      </w:pPr>
      <w:r>
        <w:rPr>
          <w:b/>
        </w:rPr>
        <w:t xml:space="preserve">        </w:t>
      </w:r>
      <w:r w:rsidRPr="008A5D0C">
        <w:rPr>
          <w:b/>
        </w:rPr>
        <w:t>сохранности библиотечных фондов библиотек поселения»</w:t>
      </w:r>
      <w:r w:rsidR="00D8561E">
        <w:rPr>
          <w:b/>
        </w:rPr>
        <w:t xml:space="preserve"> </w:t>
      </w:r>
      <w:r w:rsidR="00D8561E" w:rsidRPr="00D8561E">
        <w:t xml:space="preserve">на </w:t>
      </w:r>
      <w:r w:rsidR="00D8561E">
        <w:t xml:space="preserve">мероприятия  по </w:t>
      </w:r>
    </w:p>
    <w:p w:rsidR="00D8561E" w:rsidRDefault="00D8561E" w:rsidP="004B1335">
      <w:pPr>
        <w:autoSpaceDE w:val="0"/>
        <w:autoSpaceDN w:val="0"/>
        <w:adjustRightInd w:val="0"/>
        <w:jc w:val="both"/>
        <w:outlineLvl w:val="2"/>
      </w:pPr>
      <w:r>
        <w:t xml:space="preserve">        о</w:t>
      </w:r>
      <w:r w:rsidRPr="00496FAA">
        <w:t>рганизаци</w:t>
      </w:r>
      <w:r>
        <w:t>и</w:t>
      </w:r>
      <w:r w:rsidRPr="00496FAA">
        <w:t xml:space="preserve"> библиотечного обслуживания населения</w:t>
      </w:r>
      <w:r>
        <w:t xml:space="preserve">, комплектование  и   </w:t>
      </w:r>
    </w:p>
    <w:p w:rsidR="00D8561E" w:rsidRDefault="00D8561E" w:rsidP="004B1335">
      <w:pPr>
        <w:autoSpaceDE w:val="0"/>
        <w:autoSpaceDN w:val="0"/>
        <w:adjustRightInd w:val="0"/>
        <w:jc w:val="both"/>
        <w:outlineLvl w:val="2"/>
      </w:pPr>
      <w:r>
        <w:t xml:space="preserve">        обеспечение </w:t>
      </w:r>
      <w:r w:rsidRPr="00496FAA">
        <w:t>сохранности библиотечных фондов библиотек поселения</w:t>
      </w:r>
      <w:r>
        <w:t xml:space="preserve"> предусмотрены  </w:t>
      </w:r>
    </w:p>
    <w:p w:rsidR="00D8561E" w:rsidRDefault="00D8561E" w:rsidP="004B1335">
      <w:pPr>
        <w:autoSpaceDE w:val="0"/>
        <w:autoSpaceDN w:val="0"/>
        <w:adjustRightInd w:val="0"/>
        <w:jc w:val="both"/>
        <w:outlineLvl w:val="2"/>
      </w:pPr>
      <w:r>
        <w:t xml:space="preserve">        межбюджетные трансфе</w:t>
      </w:r>
      <w:r w:rsidR="00510041">
        <w:t>рты в объеме на 2018 год и плановый период 2019 -2020</w:t>
      </w:r>
      <w:r>
        <w:t xml:space="preserve"> годов </w:t>
      </w:r>
    </w:p>
    <w:p w:rsidR="006413B3" w:rsidRPr="00D8561E" w:rsidRDefault="00510041" w:rsidP="004B1335">
      <w:pPr>
        <w:autoSpaceDE w:val="0"/>
        <w:autoSpaceDN w:val="0"/>
        <w:adjustRightInd w:val="0"/>
        <w:jc w:val="both"/>
        <w:outlineLvl w:val="2"/>
      </w:pPr>
      <w:r>
        <w:t xml:space="preserve">        в сумме 572 700</w:t>
      </w:r>
      <w:r w:rsidR="00D8561E">
        <w:t>,00 рублей.</w:t>
      </w:r>
    </w:p>
    <w:p w:rsidR="00D8561E" w:rsidRDefault="00D8561E" w:rsidP="004B1335">
      <w:pPr>
        <w:autoSpaceDE w:val="0"/>
        <w:autoSpaceDN w:val="0"/>
        <w:adjustRightInd w:val="0"/>
        <w:jc w:val="both"/>
        <w:outlineLvl w:val="2"/>
        <w:rPr>
          <w:b/>
        </w:rPr>
      </w:pPr>
      <w:r>
        <w:rPr>
          <w:b/>
        </w:rPr>
        <w:t xml:space="preserve">                   </w:t>
      </w:r>
      <w:r w:rsidRPr="00D8561E">
        <w:rPr>
          <w:b/>
        </w:rPr>
        <w:t xml:space="preserve">Основное мероприятие «Финансовое обеспечение условий для развития на </w:t>
      </w:r>
    </w:p>
    <w:p w:rsidR="00D8561E" w:rsidRDefault="00D8561E" w:rsidP="004B1335">
      <w:pPr>
        <w:autoSpaceDE w:val="0"/>
        <w:autoSpaceDN w:val="0"/>
        <w:adjustRightInd w:val="0"/>
        <w:jc w:val="both"/>
        <w:outlineLvl w:val="2"/>
        <w:rPr>
          <w:b/>
        </w:rPr>
      </w:pPr>
      <w:r>
        <w:rPr>
          <w:b/>
        </w:rPr>
        <w:lastRenderedPageBreak/>
        <w:t xml:space="preserve">         </w:t>
      </w:r>
      <w:r w:rsidRPr="00D8561E">
        <w:rPr>
          <w:b/>
        </w:rPr>
        <w:t xml:space="preserve">территории поселения физической культуры, школьного спорта и массового </w:t>
      </w:r>
    </w:p>
    <w:p w:rsidR="00D8561E" w:rsidRDefault="00D8561E" w:rsidP="004B1335">
      <w:pPr>
        <w:autoSpaceDE w:val="0"/>
        <w:autoSpaceDN w:val="0"/>
        <w:adjustRightInd w:val="0"/>
        <w:jc w:val="both"/>
        <w:outlineLvl w:val="2"/>
        <w:rPr>
          <w:b/>
        </w:rPr>
      </w:pPr>
      <w:r>
        <w:rPr>
          <w:b/>
        </w:rPr>
        <w:t xml:space="preserve">         </w:t>
      </w:r>
      <w:r w:rsidRPr="00D8561E">
        <w:rPr>
          <w:b/>
        </w:rPr>
        <w:t xml:space="preserve">спорта, организация проведения официальных физкультурно-оздоровительных </w:t>
      </w:r>
    </w:p>
    <w:p w:rsidR="00C67CF9" w:rsidRDefault="00D8561E" w:rsidP="004B1335">
      <w:pPr>
        <w:autoSpaceDE w:val="0"/>
        <w:autoSpaceDN w:val="0"/>
        <w:adjustRightInd w:val="0"/>
        <w:jc w:val="both"/>
        <w:outlineLvl w:val="2"/>
      </w:pPr>
      <w:r>
        <w:rPr>
          <w:b/>
        </w:rPr>
        <w:t xml:space="preserve">         </w:t>
      </w:r>
      <w:r w:rsidRPr="00D8561E">
        <w:rPr>
          <w:b/>
        </w:rPr>
        <w:t>и спортивных мероприятий»</w:t>
      </w:r>
      <w:r w:rsidR="00C67CF9">
        <w:rPr>
          <w:b/>
        </w:rPr>
        <w:t xml:space="preserve">. </w:t>
      </w:r>
      <w:r w:rsidR="00C67CF9">
        <w:t>М</w:t>
      </w:r>
      <w:r w:rsidR="00C67CF9" w:rsidRPr="00C67CF9">
        <w:t>ероприятия</w:t>
      </w:r>
      <w:r w:rsidRPr="00C67CF9">
        <w:t xml:space="preserve"> </w:t>
      </w:r>
      <w:r w:rsidR="00C67CF9">
        <w:t>на с</w:t>
      </w:r>
      <w:r>
        <w:t xml:space="preserve">оздание условий для развития на </w:t>
      </w:r>
      <w:r w:rsidR="00C67CF9">
        <w:t xml:space="preserve"> </w:t>
      </w:r>
    </w:p>
    <w:p w:rsidR="00C67CF9" w:rsidRDefault="00C67CF9" w:rsidP="004B1335">
      <w:pPr>
        <w:autoSpaceDE w:val="0"/>
        <w:autoSpaceDN w:val="0"/>
        <w:adjustRightInd w:val="0"/>
        <w:jc w:val="both"/>
        <w:outlineLvl w:val="2"/>
      </w:pPr>
      <w:r>
        <w:t xml:space="preserve">         </w:t>
      </w:r>
      <w:r w:rsidR="00D8561E">
        <w:t xml:space="preserve">территории поселения физической культуры, школьного спорта и массового спорта, </w:t>
      </w:r>
    </w:p>
    <w:p w:rsidR="00C67CF9" w:rsidRDefault="00C67CF9" w:rsidP="004B1335">
      <w:pPr>
        <w:autoSpaceDE w:val="0"/>
        <w:autoSpaceDN w:val="0"/>
        <w:adjustRightInd w:val="0"/>
        <w:jc w:val="both"/>
        <w:outlineLvl w:val="2"/>
      </w:pPr>
      <w:r>
        <w:t xml:space="preserve">         </w:t>
      </w:r>
      <w:r w:rsidR="00D8561E">
        <w:t xml:space="preserve">организация проведения официальных физкультурно-оздоровительных и спортивных </w:t>
      </w:r>
    </w:p>
    <w:p w:rsidR="00C67CF9" w:rsidRDefault="00C67CF9" w:rsidP="004B1335">
      <w:pPr>
        <w:autoSpaceDE w:val="0"/>
        <w:autoSpaceDN w:val="0"/>
        <w:adjustRightInd w:val="0"/>
        <w:jc w:val="both"/>
        <w:outlineLvl w:val="2"/>
      </w:pPr>
      <w:r>
        <w:t xml:space="preserve">         </w:t>
      </w:r>
      <w:r w:rsidR="00D8561E">
        <w:t>мероприятий</w:t>
      </w:r>
      <w:r>
        <w:t xml:space="preserve"> предусмотрены межбюдже</w:t>
      </w:r>
      <w:r w:rsidR="00510041">
        <w:t>тные трансферты в объеме на 2018</w:t>
      </w:r>
      <w:r>
        <w:t xml:space="preserve"> год и </w:t>
      </w:r>
    </w:p>
    <w:p w:rsidR="008A5D0C" w:rsidRDefault="00510041" w:rsidP="004B1335">
      <w:pPr>
        <w:autoSpaceDE w:val="0"/>
        <w:autoSpaceDN w:val="0"/>
        <w:adjustRightInd w:val="0"/>
        <w:jc w:val="both"/>
        <w:outlineLvl w:val="2"/>
      </w:pPr>
      <w:r>
        <w:t xml:space="preserve">         плановый период 2019-2020 годов в сумме 104 700</w:t>
      </w:r>
      <w:r w:rsidR="00C67CF9">
        <w:t>,00 рублей.</w:t>
      </w:r>
    </w:p>
    <w:p w:rsidR="00C67CF9" w:rsidRPr="00D8561E" w:rsidRDefault="00C67CF9" w:rsidP="004B1335">
      <w:pPr>
        <w:autoSpaceDE w:val="0"/>
        <w:autoSpaceDN w:val="0"/>
        <w:adjustRightInd w:val="0"/>
        <w:jc w:val="both"/>
        <w:outlineLvl w:val="2"/>
        <w:rPr>
          <w:b/>
        </w:rPr>
      </w:pPr>
    </w:p>
    <w:p w:rsidR="00C67CF9" w:rsidRDefault="00C67CF9" w:rsidP="004B1335">
      <w:pPr>
        <w:autoSpaceDE w:val="0"/>
        <w:autoSpaceDN w:val="0"/>
        <w:adjustRightInd w:val="0"/>
        <w:jc w:val="both"/>
        <w:outlineLvl w:val="2"/>
        <w:rPr>
          <w:b/>
          <w:szCs w:val="28"/>
        </w:rPr>
      </w:pPr>
      <w:r>
        <w:rPr>
          <w:b/>
          <w:szCs w:val="28"/>
        </w:rPr>
        <w:t xml:space="preserve">                                                   Муниципальная программа </w:t>
      </w:r>
    </w:p>
    <w:p w:rsidR="00C67CF9" w:rsidRDefault="00C67CF9" w:rsidP="004B1335">
      <w:pPr>
        <w:autoSpaceDE w:val="0"/>
        <w:autoSpaceDN w:val="0"/>
        <w:adjustRightInd w:val="0"/>
        <w:jc w:val="both"/>
        <w:outlineLvl w:val="2"/>
        <w:rPr>
          <w:b/>
          <w:szCs w:val="28"/>
        </w:rPr>
      </w:pPr>
      <w:r>
        <w:rPr>
          <w:b/>
          <w:szCs w:val="28"/>
        </w:rPr>
        <w:t xml:space="preserve">                                    «Развитие малого и среднего предпринимательства </w:t>
      </w:r>
    </w:p>
    <w:p w:rsidR="008A5D0C" w:rsidRPr="00D8561E" w:rsidRDefault="00C67CF9" w:rsidP="004B1335">
      <w:pPr>
        <w:autoSpaceDE w:val="0"/>
        <w:autoSpaceDN w:val="0"/>
        <w:adjustRightInd w:val="0"/>
        <w:jc w:val="both"/>
        <w:outlineLvl w:val="2"/>
        <w:rPr>
          <w:b/>
        </w:rPr>
      </w:pPr>
      <w:r>
        <w:rPr>
          <w:b/>
          <w:szCs w:val="28"/>
        </w:rPr>
        <w:t xml:space="preserve">                                    в МО Ащебутакский сельсовет на 2016-2020 годы»</w:t>
      </w:r>
    </w:p>
    <w:p w:rsidR="00C67CF9" w:rsidRDefault="00C67CF9" w:rsidP="004B1335">
      <w:pPr>
        <w:autoSpaceDE w:val="0"/>
        <w:autoSpaceDN w:val="0"/>
        <w:adjustRightInd w:val="0"/>
        <w:jc w:val="both"/>
        <w:outlineLvl w:val="2"/>
        <w:rPr>
          <w:b/>
          <w:szCs w:val="28"/>
        </w:rPr>
      </w:pPr>
      <w:r>
        <w:rPr>
          <w:b/>
          <w:szCs w:val="28"/>
        </w:rPr>
        <w:t xml:space="preserve">                     </w:t>
      </w:r>
      <w:r w:rsidRPr="00C67CF9">
        <w:rPr>
          <w:b/>
          <w:szCs w:val="28"/>
        </w:rPr>
        <w:t xml:space="preserve">Основное мероприятие «Финансовое обеспечение проведения ежегодных </w:t>
      </w:r>
      <w:r>
        <w:rPr>
          <w:b/>
          <w:szCs w:val="28"/>
        </w:rPr>
        <w:t xml:space="preserve"> </w:t>
      </w:r>
    </w:p>
    <w:p w:rsidR="00C67CF9" w:rsidRDefault="00C67CF9" w:rsidP="004B1335">
      <w:pPr>
        <w:autoSpaceDE w:val="0"/>
        <w:autoSpaceDN w:val="0"/>
        <w:adjustRightInd w:val="0"/>
        <w:jc w:val="both"/>
        <w:outlineLvl w:val="2"/>
        <w:rPr>
          <w:szCs w:val="28"/>
        </w:rPr>
      </w:pPr>
      <w:r>
        <w:rPr>
          <w:b/>
          <w:szCs w:val="28"/>
        </w:rPr>
        <w:t xml:space="preserve">          </w:t>
      </w:r>
      <w:r w:rsidRPr="00C67CF9">
        <w:rPr>
          <w:b/>
          <w:szCs w:val="28"/>
        </w:rPr>
        <w:t>конкурсов»</w:t>
      </w:r>
      <w:r>
        <w:rPr>
          <w:b/>
          <w:szCs w:val="28"/>
        </w:rPr>
        <w:t xml:space="preserve"> </w:t>
      </w:r>
      <w:r w:rsidRPr="00C67CF9">
        <w:rPr>
          <w:szCs w:val="28"/>
        </w:rPr>
        <w:t>на мероприятия по</w:t>
      </w:r>
      <w:r>
        <w:rPr>
          <w:b/>
          <w:szCs w:val="28"/>
        </w:rPr>
        <w:t xml:space="preserve"> </w:t>
      </w:r>
      <w:r w:rsidRPr="00C67CF9">
        <w:rPr>
          <w:szCs w:val="28"/>
        </w:rPr>
        <w:t xml:space="preserve"> </w:t>
      </w:r>
      <w:r>
        <w:rPr>
          <w:szCs w:val="28"/>
        </w:rPr>
        <w:t xml:space="preserve">проведению ежегодных конкурсов предусмотрены  </w:t>
      </w:r>
    </w:p>
    <w:p w:rsidR="008A5D0C" w:rsidRDefault="00510041" w:rsidP="004B1335">
      <w:pPr>
        <w:autoSpaceDE w:val="0"/>
        <w:autoSpaceDN w:val="0"/>
        <w:adjustRightInd w:val="0"/>
        <w:jc w:val="both"/>
        <w:outlineLvl w:val="2"/>
        <w:rPr>
          <w:b/>
          <w:szCs w:val="28"/>
        </w:rPr>
      </w:pPr>
      <w:r>
        <w:rPr>
          <w:szCs w:val="28"/>
        </w:rPr>
        <w:t xml:space="preserve">          объемы на 2018</w:t>
      </w:r>
      <w:r w:rsidR="00C67CF9">
        <w:rPr>
          <w:szCs w:val="28"/>
        </w:rPr>
        <w:t xml:space="preserve"> год и плановый п</w:t>
      </w:r>
      <w:r>
        <w:rPr>
          <w:szCs w:val="28"/>
        </w:rPr>
        <w:t>ериод 2019-2020 годов в сумме 5</w:t>
      </w:r>
      <w:r w:rsidR="00C67CF9">
        <w:rPr>
          <w:szCs w:val="28"/>
        </w:rPr>
        <w:t> 000,00 рублей.</w:t>
      </w:r>
    </w:p>
    <w:p w:rsidR="00C67CF9" w:rsidRDefault="00C67CF9" w:rsidP="004B1335">
      <w:pPr>
        <w:autoSpaceDE w:val="0"/>
        <w:autoSpaceDN w:val="0"/>
        <w:adjustRightInd w:val="0"/>
        <w:jc w:val="both"/>
        <w:outlineLvl w:val="2"/>
        <w:rPr>
          <w:b/>
          <w:szCs w:val="28"/>
        </w:rPr>
      </w:pPr>
    </w:p>
    <w:p w:rsidR="00C67CF9" w:rsidRPr="00C67CF9" w:rsidRDefault="00C67CF9" w:rsidP="004B1335">
      <w:pPr>
        <w:autoSpaceDE w:val="0"/>
        <w:autoSpaceDN w:val="0"/>
        <w:adjustRightInd w:val="0"/>
        <w:jc w:val="both"/>
        <w:outlineLvl w:val="2"/>
        <w:rPr>
          <w:b/>
          <w:szCs w:val="28"/>
        </w:rPr>
      </w:pPr>
    </w:p>
    <w:p w:rsidR="00C67CF9" w:rsidRPr="00FE7AC6" w:rsidRDefault="004A5248" w:rsidP="00C67CF9">
      <w:pPr>
        <w:jc w:val="center"/>
        <w:rPr>
          <w:b/>
          <w:szCs w:val="28"/>
        </w:rPr>
      </w:pPr>
      <w:r w:rsidRPr="00FE7AC6">
        <w:rPr>
          <w:b/>
          <w:szCs w:val="28"/>
        </w:rPr>
        <w:t>Источники финансирования дефицита бюджета</w:t>
      </w:r>
      <w:r w:rsidR="00C67CF9">
        <w:rPr>
          <w:b/>
          <w:szCs w:val="28"/>
        </w:rPr>
        <w:t xml:space="preserve"> поселения</w:t>
      </w:r>
    </w:p>
    <w:p w:rsidR="008634D6" w:rsidRPr="00FE7AC6" w:rsidRDefault="008634D6" w:rsidP="004B1335">
      <w:pPr>
        <w:jc w:val="both"/>
        <w:rPr>
          <w:b/>
          <w:szCs w:val="28"/>
        </w:rPr>
      </w:pPr>
    </w:p>
    <w:p w:rsidR="00335D5A" w:rsidRPr="00FE7AC6" w:rsidRDefault="00335D5A" w:rsidP="004B1335">
      <w:pPr>
        <w:ind w:left="567" w:firstLine="709"/>
        <w:jc w:val="both"/>
        <w:rPr>
          <w:szCs w:val="28"/>
        </w:rPr>
      </w:pPr>
      <w:r w:rsidRPr="00FE7AC6">
        <w:rPr>
          <w:szCs w:val="28"/>
        </w:rPr>
        <w:t xml:space="preserve">Источники финансирования дефицита бюджета </w:t>
      </w:r>
      <w:r w:rsidR="00617591" w:rsidRPr="00FE7AC6">
        <w:rPr>
          <w:szCs w:val="28"/>
        </w:rPr>
        <w:t xml:space="preserve">поселения </w:t>
      </w:r>
      <w:r w:rsidR="00C73F21" w:rsidRPr="00FE7AC6">
        <w:rPr>
          <w:szCs w:val="28"/>
        </w:rPr>
        <w:t>запланированы в 201</w:t>
      </w:r>
      <w:r w:rsidR="00510041">
        <w:rPr>
          <w:szCs w:val="28"/>
        </w:rPr>
        <w:t>8</w:t>
      </w:r>
      <w:r w:rsidRPr="00FE7AC6">
        <w:rPr>
          <w:szCs w:val="28"/>
        </w:rPr>
        <w:t xml:space="preserve"> году</w:t>
      </w:r>
      <w:r w:rsidR="00510041">
        <w:rPr>
          <w:szCs w:val="28"/>
        </w:rPr>
        <w:t xml:space="preserve"> и плановый период 2019 -2020</w:t>
      </w:r>
      <w:r w:rsidR="00C67CF9">
        <w:rPr>
          <w:szCs w:val="28"/>
        </w:rPr>
        <w:t xml:space="preserve"> годов </w:t>
      </w:r>
      <w:r w:rsidRPr="00FE7AC6">
        <w:rPr>
          <w:szCs w:val="28"/>
        </w:rPr>
        <w:t xml:space="preserve"> в сумме </w:t>
      </w:r>
      <w:r w:rsidR="00F31760" w:rsidRPr="00FE7AC6">
        <w:rPr>
          <w:szCs w:val="28"/>
        </w:rPr>
        <w:t>0,0</w:t>
      </w:r>
      <w:r w:rsidR="004B1335" w:rsidRPr="00FE7AC6">
        <w:rPr>
          <w:szCs w:val="28"/>
        </w:rPr>
        <w:t>0</w:t>
      </w:r>
      <w:r w:rsidR="00C67CF9">
        <w:rPr>
          <w:szCs w:val="28"/>
        </w:rPr>
        <w:t xml:space="preserve"> </w:t>
      </w:r>
      <w:r w:rsidR="00C73F21" w:rsidRPr="00FE7AC6">
        <w:rPr>
          <w:szCs w:val="28"/>
        </w:rPr>
        <w:t>рублей</w:t>
      </w:r>
      <w:r w:rsidR="00617591" w:rsidRPr="00FE7AC6">
        <w:rPr>
          <w:szCs w:val="28"/>
        </w:rPr>
        <w:t>.</w:t>
      </w:r>
      <w:r w:rsidRPr="00FE7AC6">
        <w:rPr>
          <w:szCs w:val="28"/>
        </w:rPr>
        <w:t xml:space="preserve"> </w:t>
      </w:r>
      <w:bookmarkEnd w:id="2"/>
    </w:p>
    <w:p w:rsidR="00335D5A" w:rsidRPr="00FE7AC6" w:rsidRDefault="00335D5A" w:rsidP="004B1335">
      <w:pPr>
        <w:jc w:val="both"/>
        <w:rPr>
          <w:szCs w:val="28"/>
        </w:rPr>
      </w:pPr>
    </w:p>
    <w:p w:rsidR="00335D5A" w:rsidRPr="00FE7AC6" w:rsidRDefault="00335D5A" w:rsidP="004B1335">
      <w:pPr>
        <w:ind w:firstLine="709"/>
        <w:jc w:val="both"/>
        <w:rPr>
          <w:szCs w:val="28"/>
          <w:highlight w:val="red"/>
        </w:rPr>
      </w:pPr>
    </w:p>
    <w:p w:rsidR="00335D5A" w:rsidRPr="00FE7AC6" w:rsidRDefault="00335D5A" w:rsidP="004B1335">
      <w:pPr>
        <w:ind w:firstLine="709"/>
        <w:jc w:val="both"/>
        <w:rPr>
          <w:szCs w:val="28"/>
          <w:highlight w:val="red"/>
        </w:rPr>
      </w:pPr>
    </w:p>
    <w:p w:rsidR="00A618A0" w:rsidRPr="00FE7AC6" w:rsidRDefault="00A618A0" w:rsidP="00AE5988">
      <w:pPr>
        <w:ind w:firstLine="709"/>
        <w:jc w:val="both"/>
        <w:rPr>
          <w:szCs w:val="28"/>
        </w:rPr>
      </w:pPr>
    </w:p>
    <w:p w:rsidR="00A618A0" w:rsidRPr="00FE7AC6" w:rsidRDefault="00A618A0" w:rsidP="00AE5988">
      <w:pPr>
        <w:ind w:firstLine="709"/>
        <w:jc w:val="both"/>
        <w:rPr>
          <w:szCs w:val="28"/>
        </w:rPr>
      </w:pPr>
    </w:p>
    <w:p w:rsidR="00A618A0" w:rsidRPr="00FE7AC6" w:rsidRDefault="00A618A0" w:rsidP="00AE5988">
      <w:pPr>
        <w:ind w:firstLine="709"/>
        <w:jc w:val="both"/>
        <w:rPr>
          <w:szCs w:val="28"/>
        </w:rPr>
      </w:pPr>
    </w:p>
    <w:p w:rsidR="00A618A0" w:rsidRPr="00FE7AC6" w:rsidRDefault="00A618A0" w:rsidP="00AE5988">
      <w:pPr>
        <w:ind w:firstLine="709"/>
        <w:jc w:val="both"/>
        <w:rPr>
          <w:szCs w:val="28"/>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B35A2F">
      <w:pPr>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p w:rsidR="00A618A0" w:rsidRDefault="00A618A0" w:rsidP="00AE5988">
      <w:pPr>
        <w:ind w:firstLine="709"/>
        <w:jc w:val="both"/>
        <w:rPr>
          <w:sz w:val="24"/>
          <w:szCs w:val="24"/>
        </w:rPr>
      </w:pPr>
    </w:p>
    <w:sectPr w:rsidR="00A618A0" w:rsidSect="00473B02">
      <w:pgSz w:w="11906" w:h="16838"/>
      <w:pgMar w:top="454" w:right="454" w:bottom="454" w:left="45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1A8" w:rsidRDefault="006D31A8" w:rsidP="0036513A">
      <w:pPr>
        <w:pStyle w:val="ConsPlusNormal"/>
      </w:pPr>
      <w:r>
        <w:separator/>
      </w:r>
    </w:p>
  </w:endnote>
  <w:endnote w:type="continuationSeparator" w:id="1">
    <w:p w:rsidR="006D31A8" w:rsidRDefault="006D31A8" w:rsidP="0036513A">
      <w:pPr>
        <w:pStyle w:val="ConsPlusNormal"/>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1A8" w:rsidRDefault="006D31A8" w:rsidP="0036513A">
      <w:pPr>
        <w:pStyle w:val="ConsPlusNormal"/>
      </w:pPr>
      <w:r>
        <w:separator/>
      </w:r>
    </w:p>
  </w:footnote>
  <w:footnote w:type="continuationSeparator" w:id="1">
    <w:p w:rsidR="006D31A8" w:rsidRDefault="006D31A8" w:rsidP="0036513A">
      <w:pPr>
        <w:pStyle w:val="ConsPlusNorm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6F4E39"/>
    <w:multiLevelType w:val="hybridMultilevel"/>
    <w:tmpl w:val="A0D21B38"/>
    <w:lvl w:ilvl="0" w:tplc="EA7E61B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5">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2">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17">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
  </w:num>
  <w:num w:numId="2">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20"/>
  </w:num>
  <w:num w:numId="6">
    <w:abstractNumId w:val="1"/>
  </w:num>
  <w:num w:numId="7">
    <w:abstractNumId w:val="12"/>
  </w:num>
  <w:num w:numId="8">
    <w:abstractNumId w:val="5"/>
  </w:num>
  <w:num w:numId="9">
    <w:abstractNumId w:val="13"/>
  </w:num>
  <w:num w:numId="10">
    <w:abstractNumId w:val="16"/>
  </w:num>
  <w:num w:numId="11">
    <w:abstractNumId w:val="9"/>
  </w:num>
  <w:num w:numId="12">
    <w:abstractNumId w:val="17"/>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15"/>
  </w:num>
  <w:num w:numId="17">
    <w:abstractNumId w:val="1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hideSpellingErrors/>
  <w:hideGrammaticalErrors/>
  <w:stylePaneFormatFilter w:val="3F01"/>
  <w:defaultTabStop w:val="708"/>
  <w:characterSpacingControl w:val="doNotCompress"/>
  <w:footnotePr>
    <w:footnote w:id="0"/>
    <w:footnote w:id="1"/>
  </w:footnotePr>
  <w:endnotePr>
    <w:endnote w:id="0"/>
    <w:endnote w:id="1"/>
  </w:endnotePr>
  <w:compat/>
  <w:rsids>
    <w:rsidRoot w:val="00CE62E2"/>
    <w:rsid w:val="0000118F"/>
    <w:rsid w:val="00003C18"/>
    <w:rsid w:val="00004983"/>
    <w:rsid w:val="00006023"/>
    <w:rsid w:val="000060D1"/>
    <w:rsid w:val="000067FA"/>
    <w:rsid w:val="00006B7B"/>
    <w:rsid w:val="00007658"/>
    <w:rsid w:val="00007DB9"/>
    <w:rsid w:val="00010BEB"/>
    <w:rsid w:val="00015BE3"/>
    <w:rsid w:val="00015D8C"/>
    <w:rsid w:val="0001655D"/>
    <w:rsid w:val="000200C4"/>
    <w:rsid w:val="00021D29"/>
    <w:rsid w:val="000235E7"/>
    <w:rsid w:val="00026B1E"/>
    <w:rsid w:val="000271D1"/>
    <w:rsid w:val="00030BCA"/>
    <w:rsid w:val="0003117E"/>
    <w:rsid w:val="00033115"/>
    <w:rsid w:val="00033448"/>
    <w:rsid w:val="0003486B"/>
    <w:rsid w:val="000364A8"/>
    <w:rsid w:val="0004042D"/>
    <w:rsid w:val="00041BA2"/>
    <w:rsid w:val="00041D43"/>
    <w:rsid w:val="00042415"/>
    <w:rsid w:val="0004277C"/>
    <w:rsid w:val="00043F86"/>
    <w:rsid w:val="00044DB1"/>
    <w:rsid w:val="00046627"/>
    <w:rsid w:val="00046F65"/>
    <w:rsid w:val="00047AAB"/>
    <w:rsid w:val="00047F31"/>
    <w:rsid w:val="000505AC"/>
    <w:rsid w:val="00050E96"/>
    <w:rsid w:val="00051F85"/>
    <w:rsid w:val="00054660"/>
    <w:rsid w:val="00055746"/>
    <w:rsid w:val="00056146"/>
    <w:rsid w:val="00057009"/>
    <w:rsid w:val="00060188"/>
    <w:rsid w:val="0006127C"/>
    <w:rsid w:val="00061C72"/>
    <w:rsid w:val="00061C9D"/>
    <w:rsid w:val="0006275C"/>
    <w:rsid w:val="00062803"/>
    <w:rsid w:val="00063192"/>
    <w:rsid w:val="00063E2C"/>
    <w:rsid w:val="0006576C"/>
    <w:rsid w:val="000658EB"/>
    <w:rsid w:val="00066267"/>
    <w:rsid w:val="000669E7"/>
    <w:rsid w:val="00067D40"/>
    <w:rsid w:val="00071850"/>
    <w:rsid w:val="00071B5F"/>
    <w:rsid w:val="00071CC2"/>
    <w:rsid w:val="0007297B"/>
    <w:rsid w:val="0007345B"/>
    <w:rsid w:val="000737CF"/>
    <w:rsid w:val="00073D59"/>
    <w:rsid w:val="00074A60"/>
    <w:rsid w:val="00075711"/>
    <w:rsid w:val="00076360"/>
    <w:rsid w:val="00076950"/>
    <w:rsid w:val="00076E22"/>
    <w:rsid w:val="00076F66"/>
    <w:rsid w:val="00077DD1"/>
    <w:rsid w:val="00080466"/>
    <w:rsid w:val="000812F8"/>
    <w:rsid w:val="00081772"/>
    <w:rsid w:val="00082F01"/>
    <w:rsid w:val="000849BC"/>
    <w:rsid w:val="0008554A"/>
    <w:rsid w:val="00086178"/>
    <w:rsid w:val="00086C2E"/>
    <w:rsid w:val="00090585"/>
    <w:rsid w:val="00093D0B"/>
    <w:rsid w:val="000943E3"/>
    <w:rsid w:val="000962C2"/>
    <w:rsid w:val="000A040C"/>
    <w:rsid w:val="000A13D5"/>
    <w:rsid w:val="000A28D0"/>
    <w:rsid w:val="000A368B"/>
    <w:rsid w:val="000A4B74"/>
    <w:rsid w:val="000A4D64"/>
    <w:rsid w:val="000A5A1D"/>
    <w:rsid w:val="000A5D12"/>
    <w:rsid w:val="000B1B4A"/>
    <w:rsid w:val="000B20EC"/>
    <w:rsid w:val="000B230A"/>
    <w:rsid w:val="000B4B45"/>
    <w:rsid w:val="000B5CB1"/>
    <w:rsid w:val="000B6624"/>
    <w:rsid w:val="000C0201"/>
    <w:rsid w:val="000C09AE"/>
    <w:rsid w:val="000C0F66"/>
    <w:rsid w:val="000C14E9"/>
    <w:rsid w:val="000C397F"/>
    <w:rsid w:val="000C4DBB"/>
    <w:rsid w:val="000C5A81"/>
    <w:rsid w:val="000C6818"/>
    <w:rsid w:val="000C76B3"/>
    <w:rsid w:val="000D05DD"/>
    <w:rsid w:val="000D11BD"/>
    <w:rsid w:val="000D1C11"/>
    <w:rsid w:val="000D27EA"/>
    <w:rsid w:val="000D298D"/>
    <w:rsid w:val="000D2A75"/>
    <w:rsid w:val="000D4FE6"/>
    <w:rsid w:val="000D5109"/>
    <w:rsid w:val="000D6C9D"/>
    <w:rsid w:val="000D7B87"/>
    <w:rsid w:val="000E0C98"/>
    <w:rsid w:val="000E2E15"/>
    <w:rsid w:val="000E36F1"/>
    <w:rsid w:val="000E3810"/>
    <w:rsid w:val="000E6429"/>
    <w:rsid w:val="000E66A6"/>
    <w:rsid w:val="000F0FDD"/>
    <w:rsid w:val="000F16A1"/>
    <w:rsid w:val="000F17B3"/>
    <w:rsid w:val="000F1E30"/>
    <w:rsid w:val="000F352B"/>
    <w:rsid w:val="000F471C"/>
    <w:rsid w:val="000F497C"/>
    <w:rsid w:val="000F4B9A"/>
    <w:rsid w:val="000F51F8"/>
    <w:rsid w:val="000F64B5"/>
    <w:rsid w:val="000F684C"/>
    <w:rsid w:val="000F68CE"/>
    <w:rsid w:val="000F76C0"/>
    <w:rsid w:val="00101D05"/>
    <w:rsid w:val="00105388"/>
    <w:rsid w:val="00105D31"/>
    <w:rsid w:val="00105E76"/>
    <w:rsid w:val="00106456"/>
    <w:rsid w:val="001069AA"/>
    <w:rsid w:val="00107378"/>
    <w:rsid w:val="00107B60"/>
    <w:rsid w:val="001109F9"/>
    <w:rsid w:val="00110DBC"/>
    <w:rsid w:val="00111164"/>
    <w:rsid w:val="00112E30"/>
    <w:rsid w:val="00112F63"/>
    <w:rsid w:val="00114034"/>
    <w:rsid w:val="00114272"/>
    <w:rsid w:val="00115D5A"/>
    <w:rsid w:val="00115DEE"/>
    <w:rsid w:val="001160C6"/>
    <w:rsid w:val="00122F65"/>
    <w:rsid w:val="00123146"/>
    <w:rsid w:val="00125025"/>
    <w:rsid w:val="00125CE2"/>
    <w:rsid w:val="00127878"/>
    <w:rsid w:val="0013116F"/>
    <w:rsid w:val="00131E1D"/>
    <w:rsid w:val="00132C19"/>
    <w:rsid w:val="00132FB7"/>
    <w:rsid w:val="001343AE"/>
    <w:rsid w:val="00134BDE"/>
    <w:rsid w:val="001352C1"/>
    <w:rsid w:val="00135549"/>
    <w:rsid w:val="00135614"/>
    <w:rsid w:val="00136F3B"/>
    <w:rsid w:val="00137055"/>
    <w:rsid w:val="00137384"/>
    <w:rsid w:val="0013779A"/>
    <w:rsid w:val="00142904"/>
    <w:rsid w:val="00142AE9"/>
    <w:rsid w:val="0014322C"/>
    <w:rsid w:val="00145988"/>
    <w:rsid w:val="0014606C"/>
    <w:rsid w:val="00150D41"/>
    <w:rsid w:val="00151913"/>
    <w:rsid w:val="00151F31"/>
    <w:rsid w:val="00152BA9"/>
    <w:rsid w:val="00153B71"/>
    <w:rsid w:val="00153B9F"/>
    <w:rsid w:val="00154B77"/>
    <w:rsid w:val="00154D6C"/>
    <w:rsid w:val="00154F67"/>
    <w:rsid w:val="001557B8"/>
    <w:rsid w:val="00155AD4"/>
    <w:rsid w:val="0015641A"/>
    <w:rsid w:val="0016123C"/>
    <w:rsid w:val="001636B7"/>
    <w:rsid w:val="00163D3C"/>
    <w:rsid w:val="00164E50"/>
    <w:rsid w:val="00170179"/>
    <w:rsid w:val="0017048B"/>
    <w:rsid w:val="00171CFF"/>
    <w:rsid w:val="00172BB9"/>
    <w:rsid w:val="00173408"/>
    <w:rsid w:val="0017348A"/>
    <w:rsid w:val="001735D6"/>
    <w:rsid w:val="0017563C"/>
    <w:rsid w:val="001765B6"/>
    <w:rsid w:val="00177AD3"/>
    <w:rsid w:val="001805A8"/>
    <w:rsid w:val="00180C13"/>
    <w:rsid w:val="00181110"/>
    <w:rsid w:val="00181D3C"/>
    <w:rsid w:val="00182010"/>
    <w:rsid w:val="001826CC"/>
    <w:rsid w:val="0018370D"/>
    <w:rsid w:val="001852D5"/>
    <w:rsid w:val="00185566"/>
    <w:rsid w:val="00185BFC"/>
    <w:rsid w:val="00187863"/>
    <w:rsid w:val="001878E2"/>
    <w:rsid w:val="001878E3"/>
    <w:rsid w:val="00187C23"/>
    <w:rsid w:val="00191191"/>
    <w:rsid w:val="00192786"/>
    <w:rsid w:val="00192B71"/>
    <w:rsid w:val="001955F5"/>
    <w:rsid w:val="00195DF1"/>
    <w:rsid w:val="0019648E"/>
    <w:rsid w:val="001A1250"/>
    <w:rsid w:val="001A1617"/>
    <w:rsid w:val="001A1FB7"/>
    <w:rsid w:val="001A1FFD"/>
    <w:rsid w:val="001A2EF3"/>
    <w:rsid w:val="001A774C"/>
    <w:rsid w:val="001A7D01"/>
    <w:rsid w:val="001B0E27"/>
    <w:rsid w:val="001B160C"/>
    <w:rsid w:val="001B1D09"/>
    <w:rsid w:val="001B4550"/>
    <w:rsid w:val="001B5430"/>
    <w:rsid w:val="001B590B"/>
    <w:rsid w:val="001B69A5"/>
    <w:rsid w:val="001B69D7"/>
    <w:rsid w:val="001B7C4C"/>
    <w:rsid w:val="001C1987"/>
    <w:rsid w:val="001C30D3"/>
    <w:rsid w:val="001C38C0"/>
    <w:rsid w:val="001C48CB"/>
    <w:rsid w:val="001C5822"/>
    <w:rsid w:val="001C5C41"/>
    <w:rsid w:val="001D1ED5"/>
    <w:rsid w:val="001D26A8"/>
    <w:rsid w:val="001D4E86"/>
    <w:rsid w:val="001D678B"/>
    <w:rsid w:val="001D6D75"/>
    <w:rsid w:val="001E16F8"/>
    <w:rsid w:val="001E365B"/>
    <w:rsid w:val="001E4BD3"/>
    <w:rsid w:val="001E70D0"/>
    <w:rsid w:val="001E720A"/>
    <w:rsid w:val="001F07F4"/>
    <w:rsid w:val="001F0D14"/>
    <w:rsid w:val="001F32D5"/>
    <w:rsid w:val="001F3383"/>
    <w:rsid w:val="001F3E8E"/>
    <w:rsid w:val="001F4E5A"/>
    <w:rsid w:val="001F5719"/>
    <w:rsid w:val="001F594F"/>
    <w:rsid w:val="001F5B4F"/>
    <w:rsid w:val="001F5D3F"/>
    <w:rsid w:val="001F6C42"/>
    <w:rsid w:val="001F6F38"/>
    <w:rsid w:val="0020002B"/>
    <w:rsid w:val="0020076B"/>
    <w:rsid w:val="00201D4E"/>
    <w:rsid w:val="002030C6"/>
    <w:rsid w:val="00203F88"/>
    <w:rsid w:val="00204F25"/>
    <w:rsid w:val="002057DF"/>
    <w:rsid w:val="00206979"/>
    <w:rsid w:val="002073AE"/>
    <w:rsid w:val="0021023B"/>
    <w:rsid w:val="002106A1"/>
    <w:rsid w:val="00211CE3"/>
    <w:rsid w:val="00211DAE"/>
    <w:rsid w:val="00211EEB"/>
    <w:rsid w:val="00215EF5"/>
    <w:rsid w:val="00216D6D"/>
    <w:rsid w:val="00221839"/>
    <w:rsid w:val="00222D0A"/>
    <w:rsid w:val="00224191"/>
    <w:rsid w:val="00224235"/>
    <w:rsid w:val="00224296"/>
    <w:rsid w:val="0022478F"/>
    <w:rsid w:val="002249F6"/>
    <w:rsid w:val="002255DE"/>
    <w:rsid w:val="00225BCC"/>
    <w:rsid w:val="002272C1"/>
    <w:rsid w:val="00227639"/>
    <w:rsid w:val="00230083"/>
    <w:rsid w:val="0023016C"/>
    <w:rsid w:val="00230617"/>
    <w:rsid w:val="00231DAB"/>
    <w:rsid w:val="0023315F"/>
    <w:rsid w:val="00233FBC"/>
    <w:rsid w:val="002343E2"/>
    <w:rsid w:val="00236224"/>
    <w:rsid w:val="00241179"/>
    <w:rsid w:val="002411FC"/>
    <w:rsid w:val="00242156"/>
    <w:rsid w:val="002423C5"/>
    <w:rsid w:val="0024272A"/>
    <w:rsid w:val="00242EB7"/>
    <w:rsid w:val="002450ED"/>
    <w:rsid w:val="00246311"/>
    <w:rsid w:val="00246A12"/>
    <w:rsid w:val="00246F73"/>
    <w:rsid w:val="00250250"/>
    <w:rsid w:val="002505D6"/>
    <w:rsid w:val="0025077E"/>
    <w:rsid w:val="0025108B"/>
    <w:rsid w:val="00252ABE"/>
    <w:rsid w:val="00254B9D"/>
    <w:rsid w:val="002557BE"/>
    <w:rsid w:val="00255F1E"/>
    <w:rsid w:val="0025714F"/>
    <w:rsid w:val="002576E1"/>
    <w:rsid w:val="00260A97"/>
    <w:rsid w:val="00260BB4"/>
    <w:rsid w:val="00262935"/>
    <w:rsid w:val="00264706"/>
    <w:rsid w:val="00265E29"/>
    <w:rsid w:val="00271140"/>
    <w:rsid w:val="0027238F"/>
    <w:rsid w:val="00274945"/>
    <w:rsid w:val="0027769A"/>
    <w:rsid w:val="00280504"/>
    <w:rsid w:val="00281515"/>
    <w:rsid w:val="0028184A"/>
    <w:rsid w:val="00283655"/>
    <w:rsid w:val="002838CF"/>
    <w:rsid w:val="0028475A"/>
    <w:rsid w:val="002851EC"/>
    <w:rsid w:val="002860D1"/>
    <w:rsid w:val="00286E31"/>
    <w:rsid w:val="00290C71"/>
    <w:rsid w:val="002917DB"/>
    <w:rsid w:val="00292222"/>
    <w:rsid w:val="00294634"/>
    <w:rsid w:val="002952F9"/>
    <w:rsid w:val="002961BE"/>
    <w:rsid w:val="002963C5"/>
    <w:rsid w:val="00296CC9"/>
    <w:rsid w:val="002A121D"/>
    <w:rsid w:val="002A3167"/>
    <w:rsid w:val="002A5471"/>
    <w:rsid w:val="002A5FE0"/>
    <w:rsid w:val="002A6B4D"/>
    <w:rsid w:val="002A6E59"/>
    <w:rsid w:val="002A6E6E"/>
    <w:rsid w:val="002A70B5"/>
    <w:rsid w:val="002A791B"/>
    <w:rsid w:val="002A7B6E"/>
    <w:rsid w:val="002B0639"/>
    <w:rsid w:val="002B0986"/>
    <w:rsid w:val="002B2D89"/>
    <w:rsid w:val="002B3E03"/>
    <w:rsid w:val="002B4033"/>
    <w:rsid w:val="002B43FF"/>
    <w:rsid w:val="002B5279"/>
    <w:rsid w:val="002B77AF"/>
    <w:rsid w:val="002C2603"/>
    <w:rsid w:val="002C271B"/>
    <w:rsid w:val="002C2D4E"/>
    <w:rsid w:val="002C35EC"/>
    <w:rsid w:val="002C4028"/>
    <w:rsid w:val="002C4402"/>
    <w:rsid w:val="002C5150"/>
    <w:rsid w:val="002C548C"/>
    <w:rsid w:val="002C6775"/>
    <w:rsid w:val="002C6C49"/>
    <w:rsid w:val="002C709E"/>
    <w:rsid w:val="002C7848"/>
    <w:rsid w:val="002C7D14"/>
    <w:rsid w:val="002D4118"/>
    <w:rsid w:val="002D48A2"/>
    <w:rsid w:val="002D4B26"/>
    <w:rsid w:val="002D5777"/>
    <w:rsid w:val="002D6008"/>
    <w:rsid w:val="002D6111"/>
    <w:rsid w:val="002E18FF"/>
    <w:rsid w:val="002E1FCD"/>
    <w:rsid w:val="002E28DE"/>
    <w:rsid w:val="002E2CB2"/>
    <w:rsid w:val="002E35FC"/>
    <w:rsid w:val="002E3B59"/>
    <w:rsid w:val="002E661E"/>
    <w:rsid w:val="002E7B6B"/>
    <w:rsid w:val="002F054D"/>
    <w:rsid w:val="002F07AB"/>
    <w:rsid w:val="002F0DBE"/>
    <w:rsid w:val="002F0F51"/>
    <w:rsid w:val="002F25DB"/>
    <w:rsid w:val="002F2CE0"/>
    <w:rsid w:val="002F3C4F"/>
    <w:rsid w:val="002F53A6"/>
    <w:rsid w:val="002F574F"/>
    <w:rsid w:val="002F75A1"/>
    <w:rsid w:val="00300163"/>
    <w:rsid w:val="00300BEF"/>
    <w:rsid w:val="00300EC1"/>
    <w:rsid w:val="00301514"/>
    <w:rsid w:val="0030169A"/>
    <w:rsid w:val="00303783"/>
    <w:rsid w:val="00310806"/>
    <w:rsid w:val="0031160B"/>
    <w:rsid w:val="003123F4"/>
    <w:rsid w:val="00312EFD"/>
    <w:rsid w:val="003143DD"/>
    <w:rsid w:val="00316643"/>
    <w:rsid w:val="0031784A"/>
    <w:rsid w:val="00317B4B"/>
    <w:rsid w:val="00317BC9"/>
    <w:rsid w:val="00320035"/>
    <w:rsid w:val="00320655"/>
    <w:rsid w:val="00321764"/>
    <w:rsid w:val="003236E3"/>
    <w:rsid w:val="00323A5E"/>
    <w:rsid w:val="003248D5"/>
    <w:rsid w:val="003265A0"/>
    <w:rsid w:val="003269D6"/>
    <w:rsid w:val="00326FBA"/>
    <w:rsid w:val="00327823"/>
    <w:rsid w:val="0033027C"/>
    <w:rsid w:val="003302DC"/>
    <w:rsid w:val="003307D1"/>
    <w:rsid w:val="0033220B"/>
    <w:rsid w:val="003356EC"/>
    <w:rsid w:val="00335D5A"/>
    <w:rsid w:val="00335D83"/>
    <w:rsid w:val="00337BEC"/>
    <w:rsid w:val="00337E0D"/>
    <w:rsid w:val="0034123A"/>
    <w:rsid w:val="0034123F"/>
    <w:rsid w:val="003420DC"/>
    <w:rsid w:val="0034288F"/>
    <w:rsid w:val="003428A7"/>
    <w:rsid w:val="00343393"/>
    <w:rsid w:val="00344F91"/>
    <w:rsid w:val="00345219"/>
    <w:rsid w:val="00345261"/>
    <w:rsid w:val="003465C7"/>
    <w:rsid w:val="003476D0"/>
    <w:rsid w:val="00347731"/>
    <w:rsid w:val="00351BB8"/>
    <w:rsid w:val="00352285"/>
    <w:rsid w:val="00352F61"/>
    <w:rsid w:val="00354794"/>
    <w:rsid w:val="00354EF7"/>
    <w:rsid w:val="003552E2"/>
    <w:rsid w:val="00355923"/>
    <w:rsid w:val="00355B61"/>
    <w:rsid w:val="003564B0"/>
    <w:rsid w:val="003620D4"/>
    <w:rsid w:val="00362974"/>
    <w:rsid w:val="00362E85"/>
    <w:rsid w:val="003631DC"/>
    <w:rsid w:val="00363781"/>
    <w:rsid w:val="00363872"/>
    <w:rsid w:val="00364D90"/>
    <w:rsid w:val="0036513A"/>
    <w:rsid w:val="0036799C"/>
    <w:rsid w:val="00367B55"/>
    <w:rsid w:val="00370297"/>
    <w:rsid w:val="00370704"/>
    <w:rsid w:val="00370AA4"/>
    <w:rsid w:val="00370E68"/>
    <w:rsid w:val="00371DD3"/>
    <w:rsid w:val="00372795"/>
    <w:rsid w:val="003728D7"/>
    <w:rsid w:val="00373873"/>
    <w:rsid w:val="00373BCD"/>
    <w:rsid w:val="00373F1D"/>
    <w:rsid w:val="00374257"/>
    <w:rsid w:val="00375237"/>
    <w:rsid w:val="00377048"/>
    <w:rsid w:val="003779C4"/>
    <w:rsid w:val="00377A5D"/>
    <w:rsid w:val="00380CAF"/>
    <w:rsid w:val="00380EF0"/>
    <w:rsid w:val="00381DE7"/>
    <w:rsid w:val="003820F2"/>
    <w:rsid w:val="003821A3"/>
    <w:rsid w:val="00385C46"/>
    <w:rsid w:val="00386060"/>
    <w:rsid w:val="003908F7"/>
    <w:rsid w:val="0039210C"/>
    <w:rsid w:val="00392BA9"/>
    <w:rsid w:val="0039401E"/>
    <w:rsid w:val="0039459A"/>
    <w:rsid w:val="00394A8A"/>
    <w:rsid w:val="00396E1E"/>
    <w:rsid w:val="003A0BE1"/>
    <w:rsid w:val="003A14F9"/>
    <w:rsid w:val="003A1579"/>
    <w:rsid w:val="003A23EB"/>
    <w:rsid w:val="003A2D19"/>
    <w:rsid w:val="003A376D"/>
    <w:rsid w:val="003A38D2"/>
    <w:rsid w:val="003A3A15"/>
    <w:rsid w:val="003A3E7A"/>
    <w:rsid w:val="003A4952"/>
    <w:rsid w:val="003A758C"/>
    <w:rsid w:val="003A7C72"/>
    <w:rsid w:val="003B0A30"/>
    <w:rsid w:val="003B0EFE"/>
    <w:rsid w:val="003B262F"/>
    <w:rsid w:val="003B4D8C"/>
    <w:rsid w:val="003B5712"/>
    <w:rsid w:val="003B5D84"/>
    <w:rsid w:val="003B60CA"/>
    <w:rsid w:val="003B7395"/>
    <w:rsid w:val="003B78D2"/>
    <w:rsid w:val="003C4357"/>
    <w:rsid w:val="003C4D8B"/>
    <w:rsid w:val="003C623F"/>
    <w:rsid w:val="003D0262"/>
    <w:rsid w:val="003D109D"/>
    <w:rsid w:val="003D19BC"/>
    <w:rsid w:val="003D1FC2"/>
    <w:rsid w:val="003D4653"/>
    <w:rsid w:val="003D5FB2"/>
    <w:rsid w:val="003D61F6"/>
    <w:rsid w:val="003E05CD"/>
    <w:rsid w:val="003E0744"/>
    <w:rsid w:val="003E0EBC"/>
    <w:rsid w:val="003E1575"/>
    <w:rsid w:val="003E246F"/>
    <w:rsid w:val="003E347A"/>
    <w:rsid w:val="003E4022"/>
    <w:rsid w:val="003E520D"/>
    <w:rsid w:val="003E55C2"/>
    <w:rsid w:val="003E5CC1"/>
    <w:rsid w:val="003E75C8"/>
    <w:rsid w:val="003F0F60"/>
    <w:rsid w:val="003F11D1"/>
    <w:rsid w:val="003F22B7"/>
    <w:rsid w:val="003F38CC"/>
    <w:rsid w:val="003F5186"/>
    <w:rsid w:val="003F57E5"/>
    <w:rsid w:val="003F5ED4"/>
    <w:rsid w:val="003F6955"/>
    <w:rsid w:val="004001F5"/>
    <w:rsid w:val="00401855"/>
    <w:rsid w:val="00402673"/>
    <w:rsid w:val="00402C35"/>
    <w:rsid w:val="00403FC8"/>
    <w:rsid w:val="004064A9"/>
    <w:rsid w:val="0040661A"/>
    <w:rsid w:val="0040680E"/>
    <w:rsid w:val="00406C6E"/>
    <w:rsid w:val="004070C3"/>
    <w:rsid w:val="00407AC7"/>
    <w:rsid w:val="0041025B"/>
    <w:rsid w:val="004145E0"/>
    <w:rsid w:val="00414970"/>
    <w:rsid w:val="00415689"/>
    <w:rsid w:val="00416089"/>
    <w:rsid w:val="00421192"/>
    <w:rsid w:val="00421335"/>
    <w:rsid w:val="004221A9"/>
    <w:rsid w:val="00422ED2"/>
    <w:rsid w:val="004236DA"/>
    <w:rsid w:val="00423A1E"/>
    <w:rsid w:val="00423FF6"/>
    <w:rsid w:val="00431AB4"/>
    <w:rsid w:val="00431E83"/>
    <w:rsid w:val="00433A26"/>
    <w:rsid w:val="00434272"/>
    <w:rsid w:val="00434381"/>
    <w:rsid w:val="00435063"/>
    <w:rsid w:val="00435D3A"/>
    <w:rsid w:val="00436B59"/>
    <w:rsid w:val="00440021"/>
    <w:rsid w:val="0044035F"/>
    <w:rsid w:val="00442EFE"/>
    <w:rsid w:val="004430EB"/>
    <w:rsid w:val="00444F12"/>
    <w:rsid w:val="00446BB1"/>
    <w:rsid w:val="004478FB"/>
    <w:rsid w:val="004500B7"/>
    <w:rsid w:val="0045019C"/>
    <w:rsid w:val="00451F6B"/>
    <w:rsid w:val="00453E02"/>
    <w:rsid w:val="00455CCA"/>
    <w:rsid w:val="004577FB"/>
    <w:rsid w:val="00457F6C"/>
    <w:rsid w:val="00461B7A"/>
    <w:rsid w:val="00462C0E"/>
    <w:rsid w:val="004647AA"/>
    <w:rsid w:val="00465201"/>
    <w:rsid w:val="004655F4"/>
    <w:rsid w:val="004655F9"/>
    <w:rsid w:val="00467094"/>
    <w:rsid w:val="00470A4D"/>
    <w:rsid w:val="004710F0"/>
    <w:rsid w:val="00473B02"/>
    <w:rsid w:val="00474156"/>
    <w:rsid w:val="004743B5"/>
    <w:rsid w:val="00474D82"/>
    <w:rsid w:val="004752D4"/>
    <w:rsid w:val="00475D23"/>
    <w:rsid w:val="00480C0C"/>
    <w:rsid w:val="004840C9"/>
    <w:rsid w:val="0048536F"/>
    <w:rsid w:val="00485CB2"/>
    <w:rsid w:val="00487F58"/>
    <w:rsid w:val="00491544"/>
    <w:rsid w:val="0049238C"/>
    <w:rsid w:val="00492C2A"/>
    <w:rsid w:val="00495961"/>
    <w:rsid w:val="00496D3F"/>
    <w:rsid w:val="00497298"/>
    <w:rsid w:val="004A04FE"/>
    <w:rsid w:val="004A0932"/>
    <w:rsid w:val="004A1099"/>
    <w:rsid w:val="004A144B"/>
    <w:rsid w:val="004A3205"/>
    <w:rsid w:val="004A33F9"/>
    <w:rsid w:val="004A3D90"/>
    <w:rsid w:val="004A40DC"/>
    <w:rsid w:val="004A51D5"/>
    <w:rsid w:val="004A5248"/>
    <w:rsid w:val="004A5D12"/>
    <w:rsid w:val="004A5F2E"/>
    <w:rsid w:val="004B09B9"/>
    <w:rsid w:val="004B0C72"/>
    <w:rsid w:val="004B10F9"/>
    <w:rsid w:val="004B1335"/>
    <w:rsid w:val="004B17BE"/>
    <w:rsid w:val="004B246E"/>
    <w:rsid w:val="004B3983"/>
    <w:rsid w:val="004B4F33"/>
    <w:rsid w:val="004B513A"/>
    <w:rsid w:val="004B7B2C"/>
    <w:rsid w:val="004C192D"/>
    <w:rsid w:val="004C211B"/>
    <w:rsid w:val="004C274A"/>
    <w:rsid w:val="004C39A9"/>
    <w:rsid w:val="004C3D6A"/>
    <w:rsid w:val="004C52E0"/>
    <w:rsid w:val="004C5797"/>
    <w:rsid w:val="004C6AA3"/>
    <w:rsid w:val="004C74AF"/>
    <w:rsid w:val="004D06E9"/>
    <w:rsid w:val="004D07DF"/>
    <w:rsid w:val="004D0A1B"/>
    <w:rsid w:val="004D13D4"/>
    <w:rsid w:val="004D15B3"/>
    <w:rsid w:val="004D18E3"/>
    <w:rsid w:val="004D29CE"/>
    <w:rsid w:val="004D31B1"/>
    <w:rsid w:val="004D4D4B"/>
    <w:rsid w:val="004D55E6"/>
    <w:rsid w:val="004D57AA"/>
    <w:rsid w:val="004D5938"/>
    <w:rsid w:val="004E02A7"/>
    <w:rsid w:val="004E2661"/>
    <w:rsid w:val="004E2E87"/>
    <w:rsid w:val="004E4F93"/>
    <w:rsid w:val="004E5F54"/>
    <w:rsid w:val="004E6360"/>
    <w:rsid w:val="004E7BEC"/>
    <w:rsid w:val="004F043D"/>
    <w:rsid w:val="004F0EC4"/>
    <w:rsid w:val="004F22E5"/>
    <w:rsid w:val="004F2BE4"/>
    <w:rsid w:val="004F4982"/>
    <w:rsid w:val="004F4FE0"/>
    <w:rsid w:val="004F6089"/>
    <w:rsid w:val="004F69AE"/>
    <w:rsid w:val="004F7CAC"/>
    <w:rsid w:val="005010CC"/>
    <w:rsid w:val="00501DCE"/>
    <w:rsid w:val="0050228B"/>
    <w:rsid w:val="00502478"/>
    <w:rsid w:val="005036D0"/>
    <w:rsid w:val="00503AF5"/>
    <w:rsid w:val="005044C8"/>
    <w:rsid w:val="00505F80"/>
    <w:rsid w:val="00506EA8"/>
    <w:rsid w:val="0050760E"/>
    <w:rsid w:val="00510041"/>
    <w:rsid w:val="00512D31"/>
    <w:rsid w:val="005135C3"/>
    <w:rsid w:val="0051389D"/>
    <w:rsid w:val="0051421E"/>
    <w:rsid w:val="00514448"/>
    <w:rsid w:val="00515EE0"/>
    <w:rsid w:val="00516001"/>
    <w:rsid w:val="0052012A"/>
    <w:rsid w:val="0052070A"/>
    <w:rsid w:val="0052226A"/>
    <w:rsid w:val="00523FE8"/>
    <w:rsid w:val="0052403E"/>
    <w:rsid w:val="00527165"/>
    <w:rsid w:val="00527218"/>
    <w:rsid w:val="005304CE"/>
    <w:rsid w:val="005307F2"/>
    <w:rsid w:val="00530B5A"/>
    <w:rsid w:val="005325D8"/>
    <w:rsid w:val="00532D5B"/>
    <w:rsid w:val="00533D4B"/>
    <w:rsid w:val="00533FC8"/>
    <w:rsid w:val="0053420F"/>
    <w:rsid w:val="005363EE"/>
    <w:rsid w:val="00537532"/>
    <w:rsid w:val="005378DB"/>
    <w:rsid w:val="0054078A"/>
    <w:rsid w:val="00540C70"/>
    <w:rsid w:val="00541BF8"/>
    <w:rsid w:val="00543BEE"/>
    <w:rsid w:val="00544662"/>
    <w:rsid w:val="005475A9"/>
    <w:rsid w:val="00553EE2"/>
    <w:rsid w:val="0055403D"/>
    <w:rsid w:val="005540DA"/>
    <w:rsid w:val="00554D42"/>
    <w:rsid w:val="005558C7"/>
    <w:rsid w:val="005559F2"/>
    <w:rsid w:val="00556754"/>
    <w:rsid w:val="005568D5"/>
    <w:rsid w:val="00557EAC"/>
    <w:rsid w:val="005615B5"/>
    <w:rsid w:val="00561CCB"/>
    <w:rsid w:val="00562D21"/>
    <w:rsid w:val="0056372D"/>
    <w:rsid w:val="00563B9E"/>
    <w:rsid w:val="00566EC0"/>
    <w:rsid w:val="005706E0"/>
    <w:rsid w:val="00570749"/>
    <w:rsid w:val="0057142A"/>
    <w:rsid w:val="005726D9"/>
    <w:rsid w:val="00572CB2"/>
    <w:rsid w:val="005732E0"/>
    <w:rsid w:val="005737FA"/>
    <w:rsid w:val="005746D0"/>
    <w:rsid w:val="00574D7E"/>
    <w:rsid w:val="005756D7"/>
    <w:rsid w:val="00575854"/>
    <w:rsid w:val="005770E2"/>
    <w:rsid w:val="00580F3C"/>
    <w:rsid w:val="0058143B"/>
    <w:rsid w:val="0058189D"/>
    <w:rsid w:val="005821C3"/>
    <w:rsid w:val="00582C37"/>
    <w:rsid w:val="005838F5"/>
    <w:rsid w:val="005851A2"/>
    <w:rsid w:val="0058570C"/>
    <w:rsid w:val="005863B6"/>
    <w:rsid w:val="00586704"/>
    <w:rsid w:val="00586C2B"/>
    <w:rsid w:val="0058761D"/>
    <w:rsid w:val="005876FC"/>
    <w:rsid w:val="00591D75"/>
    <w:rsid w:val="00591FE2"/>
    <w:rsid w:val="0059237D"/>
    <w:rsid w:val="0059252D"/>
    <w:rsid w:val="00593DE8"/>
    <w:rsid w:val="00593E0A"/>
    <w:rsid w:val="00594EB4"/>
    <w:rsid w:val="00595BD7"/>
    <w:rsid w:val="00595FB6"/>
    <w:rsid w:val="00596EA8"/>
    <w:rsid w:val="0059700C"/>
    <w:rsid w:val="00597A12"/>
    <w:rsid w:val="005A0067"/>
    <w:rsid w:val="005A028A"/>
    <w:rsid w:val="005A1A74"/>
    <w:rsid w:val="005A26D3"/>
    <w:rsid w:val="005A3B3E"/>
    <w:rsid w:val="005A3F68"/>
    <w:rsid w:val="005A47A9"/>
    <w:rsid w:val="005A57B6"/>
    <w:rsid w:val="005A5DF5"/>
    <w:rsid w:val="005A6B00"/>
    <w:rsid w:val="005B0DDD"/>
    <w:rsid w:val="005B1E1F"/>
    <w:rsid w:val="005B28DC"/>
    <w:rsid w:val="005B2908"/>
    <w:rsid w:val="005B43F4"/>
    <w:rsid w:val="005B735A"/>
    <w:rsid w:val="005B7543"/>
    <w:rsid w:val="005B7D88"/>
    <w:rsid w:val="005C0E19"/>
    <w:rsid w:val="005C284F"/>
    <w:rsid w:val="005C3C1B"/>
    <w:rsid w:val="005C3C94"/>
    <w:rsid w:val="005C4170"/>
    <w:rsid w:val="005C4C17"/>
    <w:rsid w:val="005C77E0"/>
    <w:rsid w:val="005D1E7F"/>
    <w:rsid w:val="005D1F0F"/>
    <w:rsid w:val="005D31EB"/>
    <w:rsid w:val="005D5F00"/>
    <w:rsid w:val="005D6882"/>
    <w:rsid w:val="005D7FC7"/>
    <w:rsid w:val="005E01D6"/>
    <w:rsid w:val="005E0234"/>
    <w:rsid w:val="005E390B"/>
    <w:rsid w:val="005E47F0"/>
    <w:rsid w:val="005E6936"/>
    <w:rsid w:val="005E6AEA"/>
    <w:rsid w:val="005E6B39"/>
    <w:rsid w:val="005E7CC4"/>
    <w:rsid w:val="005F1AE1"/>
    <w:rsid w:val="005F43DE"/>
    <w:rsid w:val="005F4979"/>
    <w:rsid w:val="005F49FB"/>
    <w:rsid w:val="005F4CEF"/>
    <w:rsid w:val="00600A3A"/>
    <w:rsid w:val="00603A38"/>
    <w:rsid w:val="0060400E"/>
    <w:rsid w:val="006043F7"/>
    <w:rsid w:val="00604D6C"/>
    <w:rsid w:val="00604E7C"/>
    <w:rsid w:val="00604F20"/>
    <w:rsid w:val="006104D0"/>
    <w:rsid w:val="00610B3D"/>
    <w:rsid w:val="00612898"/>
    <w:rsid w:val="00612A20"/>
    <w:rsid w:val="00614D42"/>
    <w:rsid w:val="00614D6E"/>
    <w:rsid w:val="00615AC3"/>
    <w:rsid w:val="00616DD9"/>
    <w:rsid w:val="00617591"/>
    <w:rsid w:val="0061780B"/>
    <w:rsid w:val="00617BDD"/>
    <w:rsid w:val="00617CFD"/>
    <w:rsid w:val="00620BDC"/>
    <w:rsid w:val="00624B31"/>
    <w:rsid w:val="00625883"/>
    <w:rsid w:val="0062625D"/>
    <w:rsid w:val="00626272"/>
    <w:rsid w:val="006345FB"/>
    <w:rsid w:val="0063607A"/>
    <w:rsid w:val="00636479"/>
    <w:rsid w:val="00636792"/>
    <w:rsid w:val="0064106B"/>
    <w:rsid w:val="006413B3"/>
    <w:rsid w:val="006463D8"/>
    <w:rsid w:val="00646FF5"/>
    <w:rsid w:val="006514B7"/>
    <w:rsid w:val="00651C6D"/>
    <w:rsid w:val="006528AD"/>
    <w:rsid w:val="00652F78"/>
    <w:rsid w:val="00654174"/>
    <w:rsid w:val="006557CC"/>
    <w:rsid w:val="00655921"/>
    <w:rsid w:val="00656B93"/>
    <w:rsid w:val="00657C75"/>
    <w:rsid w:val="00657C8A"/>
    <w:rsid w:val="006615F3"/>
    <w:rsid w:val="006621C5"/>
    <w:rsid w:val="006625DA"/>
    <w:rsid w:val="00667D47"/>
    <w:rsid w:val="00671A53"/>
    <w:rsid w:val="00672297"/>
    <w:rsid w:val="006724F5"/>
    <w:rsid w:val="0067259A"/>
    <w:rsid w:val="006735A0"/>
    <w:rsid w:val="00673A21"/>
    <w:rsid w:val="00673F15"/>
    <w:rsid w:val="00674899"/>
    <w:rsid w:val="006750A5"/>
    <w:rsid w:val="0067546D"/>
    <w:rsid w:val="006760F1"/>
    <w:rsid w:val="0067681E"/>
    <w:rsid w:val="006768E9"/>
    <w:rsid w:val="00676AA0"/>
    <w:rsid w:val="006774A6"/>
    <w:rsid w:val="00680EC0"/>
    <w:rsid w:val="006815A0"/>
    <w:rsid w:val="00681B15"/>
    <w:rsid w:val="006838AD"/>
    <w:rsid w:val="006840D4"/>
    <w:rsid w:val="00684453"/>
    <w:rsid w:val="00684CAD"/>
    <w:rsid w:val="00684EB2"/>
    <w:rsid w:val="00684F3B"/>
    <w:rsid w:val="006851F9"/>
    <w:rsid w:val="006868AD"/>
    <w:rsid w:val="00687115"/>
    <w:rsid w:val="00687844"/>
    <w:rsid w:val="00687F6B"/>
    <w:rsid w:val="00690D8A"/>
    <w:rsid w:val="00692793"/>
    <w:rsid w:val="0069321A"/>
    <w:rsid w:val="006933D0"/>
    <w:rsid w:val="00694CE3"/>
    <w:rsid w:val="00697437"/>
    <w:rsid w:val="0069782A"/>
    <w:rsid w:val="006A04BB"/>
    <w:rsid w:val="006A0BE8"/>
    <w:rsid w:val="006A2E13"/>
    <w:rsid w:val="006A2FD9"/>
    <w:rsid w:val="006A4378"/>
    <w:rsid w:val="006A5D82"/>
    <w:rsid w:val="006A612C"/>
    <w:rsid w:val="006A7D74"/>
    <w:rsid w:val="006B24C0"/>
    <w:rsid w:val="006B2BFD"/>
    <w:rsid w:val="006B3F42"/>
    <w:rsid w:val="006B432C"/>
    <w:rsid w:val="006B521D"/>
    <w:rsid w:val="006B6813"/>
    <w:rsid w:val="006B7268"/>
    <w:rsid w:val="006B7AC3"/>
    <w:rsid w:val="006C2AEE"/>
    <w:rsid w:val="006C3233"/>
    <w:rsid w:val="006C4023"/>
    <w:rsid w:val="006C5229"/>
    <w:rsid w:val="006C596E"/>
    <w:rsid w:val="006C64A6"/>
    <w:rsid w:val="006C7A07"/>
    <w:rsid w:val="006D0344"/>
    <w:rsid w:val="006D0D78"/>
    <w:rsid w:val="006D1023"/>
    <w:rsid w:val="006D1B2C"/>
    <w:rsid w:val="006D253A"/>
    <w:rsid w:val="006D2628"/>
    <w:rsid w:val="006D31A8"/>
    <w:rsid w:val="006D46E9"/>
    <w:rsid w:val="006D4DE3"/>
    <w:rsid w:val="006D4EF2"/>
    <w:rsid w:val="006D519D"/>
    <w:rsid w:val="006D5A4D"/>
    <w:rsid w:val="006D7650"/>
    <w:rsid w:val="006D780E"/>
    <w:rsid w:val="006D7819"/>
    <w:rsid w:val="006D79CD"/>
    <w:rsid w:val="006E0547"/>
    <w:rsid w:val="006E267D"/>
    <w:rsid w:val="006E2A6F"/>
    <w:rsid w:val="006E2E9C"/>
    <w:rsid w:val="006E3940"/>
    <w:rsid w:val="006E4914"/>
    <w:rsid w:val="006E4A33"/>
    <w:rsid w:val="006E4E77"/>
    <w:rsid w:val="006E5A3D"/>
    <w:rsid w:val="006E5C2C"/>
    <w:rsid w:val="006E7754"/>
    <w:rsid w:val="006E7BD9"/>
    <w:rsid w:val="006F0D9D"/>
    <w:rsid w:val="006F0DB6"/>
    <w:rsid w:val="006F1A56"/>
    <w:rsid w:val="006F3BCE"/>
    <w:rsid w:val="006F59F4"/>
    <w:rsid w:val="006F7A20"/>
    <w:rsid w:val="00701713"/>
    <w:rsid w:val="007018F2"/>
    <w:rsid w:val="00702005"/>
    <w:rsid w:val="0070424D"/>
    <w:rsid w:val="007044EB"/>
    <w:rsid w:val="00704CF6"/>
    <w:rsid w:val="0070523C"/>
    <w:rsid w:val="007060EE"/>
    <w:rsid w:val="00710B8D"/>
    <w:rsid w:val="00711749"/>
    <w:rsid w:val="00711C65"/>
    <w:rsid w:val="00714A6B"/>
    <w:rsid w:val="00714E80"/>
    <w:rsid w:val="007150CD"/>
    <w:rsid w:val="00715CC0"/>
    <w:rsid w:val="007163B3"/>
    <w:rsid w:val="00717F38"/>
    <w:rsid w:val="007216FE"/>
    <w:rsid w:val="007218DD"/>
    <w:rsid w:val="00721E98"/>
    <w:rsid w:val="0072281A"/>
    <w:rsid w:val="007239E3"/>
    <w:rsid w:val="00724A3C"/>
    <w:rsid w:val="00724E32"/>
    <w:rsid w:val="00725A49"/>
    <w:rsid w:val="00726451"/>
    <w:rsid w:val="00726C6B"/>
    <w:rsid w:val="00727D51"/>
    <w:rsid w:val="007300B8"/>
    <w:rsid w:val="007313CE"/>
    <w:rsid w:val="00731E1B"/>
    <w:rsid w:val="0073224B"/>
    <w:rsid w:val="007326CA"/>
    <w:rsid w:val="00735911"/>
    <w:rsid w:val="00735FCB"/>
    <w:rsid w:val="00740086"/>
    <w:rsid w:val="00741F65"/>
    <w:rsid w:val="00741F9A"/>
    <w:rsid w:val="00742A15"/>
    <w:rsid w:val="00743025"/>
    <w:rsid w:val="007432B4"/>
    <w:rsid w:val="00743AC2"/>
    <w:rsid w:val="00744DC5"/>
    <w:rsid w:val="00745A72"/>
    <w:rsid w:val="007463A9"/>
    <w:rsid w:val="00746E2D"/>
    <w:rsid w:val="00750D50"/>
    <w:rsid w:val="007510F6"/>
    <w:rsid w:val="00751180"/>
    <w:rsid w:val="0075494E"/>
    <w:rsid w:val="00755C75"/>
    <w:rsid w:val="00761314"/>
    <w:rsid w:val="00763209"/>
    <w:rsid w:val="00763BD6"/>
    <w:rsid w:val="00765515"/>
    <w:rsid w:val="00765576"/>
    <w:rsid w:val="00767A3E"/>
    <w:rsid w:val="00770E76"/>
    <w:rsid w:val="00771CCC"/>
    <w:rsid w:val="007728BB"/>
    <w:rsid w:val="007735D2"/>
    <w:rsid w:val="00774082"/>
    <w:rsid w:val="0077442C"/>
    <w:rsid w:val="00781084"/>
    <w:rsid w:val="007826D3"/>
    <w:rsid w:val="00785132"/>
    <w:rsid w:val="007864BD"/>
    <w:rsid w:val="00786AF7"/>
    <w:rsid w:val="00786D4E"/>
    <w:rsid w:val="007879DC"/>
    <w:rsid w:val="007903A3"/>
    <w:rsid w:val="00790465"/>
    <w:rsid w:val="007924BA"/>
    <w:rsid w:val="00793C70"/>
    <w:rsid w:val="007960EA"/>
    <w:rsid w:val="00796592"/>
    <w:rsid w:val="00796DAB"/>
    <w:rsid w:val="0079718C"/>
    <w:rsid w:val="007974AB"/>
    <w:rsid w:val="007A130C"/>
    <w:rsid w:val="007A2036"/>
    <w:rsid w:val="007A3206"/>
    <w:rsid w:val="007A3E94"/>
    <w:rsid w:val="007A3EB3"/>
    <w:rsid w:val="007A537F"/>
    <w:rsid w:val="007B036C"/>
    <w:rsid w:val="007B0733"/>
    <w:rsid w:val="007B2C79"/>
    <w:rsid w:val="007B2E4E"/>
    <w:rsid w:val="007B5885"/>
    <w:rsid w:val="007B5BC9"/>
    <w:rsid w:val="007B633C"/>
    <w:rsid w:val="007B79F0"/>
    <w:rsid w:val="007C10EF"/>
    <w:rsid w:val="007C3EA7"/>
    <w:rsid w:val="007C4069"/>
    <w:rsid w:val="007C42FF"/>
    <w:rsid w:val="007C4DCB"/>
    <w:rsid w:val="007C6C4D"/>
    <w:rsid w:val="007D02CA"/>
    <w:rsid w:val="007D3512"/>
    <w:rsid w:val="007D5957"/>
    <w:rsid w:val="007D611C"/>
    <w:rsid w:val="007D7F54"/>
    <w:rsid w:val="007E0570"/>
    <w:rsid w:val="007E0842"/>
    <w:rsid w:val="007E15B4"/>
    <w:rsid w:val="007E1A26"/>
    <w:rsid w:val="007E202C"/>
    <w:rsid w:val="007E32BC"/>
    <w:rsid w:val="007E404F"/>
    <w:rsid w:val="007E577C"/>
    <w:rsid w:val="007E5A10"/>
    <w:rsid w:val="007E6A41"/>
    <w:rsid w:val="007E70D7"/>
    <w:rsid w:val="007E737B"/>
    <w:rsid w:val="007E7744"/>
    <w:rsid w:val="007F07E1"/>
    <w:rsid w:val="007F19E9"/>
    <w:rsid w:val="007F2A7E"/>
    <w:rsid w:val="007F2BA3"/>
    <w:rsid w:val="007F39B0"/>
    <w:rsid w:val="007F3BA5"/>
    <w:rsid w:val="007F3C32"/>
    <w:rsid w:val="007F3FCF"/>
    <w:rsid w:val="007F4E8B"/>
    <w:rsid w:val="007F537A"/>
    <w:rsid w:val="007F5600"/>
    <w:rsid w:val="007F606B"/>
    <w:rsid w:val="0080372F"/>
    <w:rsid w:val="008038DC"/>
    <w:rsid w:val="00804234"/>
    <w:rsid w:val="00804DB2"/>
    <w:rsid w:val="008071B2"/>
    <w:rsid w:val="00811221"/>
    <w:rsid w:val="008117EF"/>
    <w:rsid w:val="00812DEE"/>
    <w:rsid w:val="00814578"/>
    <w:rsid w:val="00814D11"/>
    <w:rsid w:val="00814F85"/>
    <w:rsid w:val="0081589F"/>
    <w:rsid w:val="00817593"/>
    <w:rsid w:val="00821A8D"/>
    <w:rsid w:val="00821D64"/>
    <w:rsid w:val="00822145"/>
    <w:rsid w:val="00822698"/>
    <w:rsid w:val="00822F99"/>
    <w:rsid w:val="00823026"/>
    <w:rsid w:val="00824A7E"/>
    <w:rsid w:val="00826680"/>
    <w:rsid w:val="00827888"/>
    <w:rsid w:val="00827FE8"/>
    <w:rsid w:val="00831000"/>
    <w:rsid w:val="008313A9"/>
    <w:rsid w:val="00832822"/>
    <w:rsid w:val="008333A2"/>
    <w:rsid w:val="00833934"/>
    <w:rsid w:val="00837959"/>
    <w:rsid w:val="00837E59"/>
    <w:rsid w:val="008406B9"/>
    <w:rsid w:val="00841CC0"/>
    <w:rsid w:val="008421A4"/>
    <w:rsid w:val="0084380B"/>
    <w:rsid w:val="00843D2A"/>
    <w:rsid w:val="0084478F"/>
    <w:rsid w:val="008449FB"/>
    <w:rsid w:val="00845755"/>
    <w:rsid w:val="00846231"/>
    <w:rsid w:val="00850A55"/>
    <w:rsid w:val="00851839"/>
    <w:rsid w:val="0085208D"/>
    <w:rsid w:val="00852B01"/>
    <w:rsid w:val="00852C71"/>
    <w:rsid w:val="00852E90"/>
    <w:rsid w:val="00854A12"/>
    <w:rsid w:val="00856A43"/>
    <w:rsid w:val="00856BE3"/>
    <w:rsid w:val="00856CBE"/>
    <w:rsid w:val="00856E9E"/>
    <w:rsid w:val="008570AE"/>
    <w:rsid w:val="008572B6"/>
    <w:rsid w:val="008632CC"/>
    <w:rsid w:val="008634D6"/>
    <w:rsid w:val="00863F64"/>
    <w:rsid w:val="00865D47"/>
    <w:rsid w:val="00866989"/>
    <w:rsid w:val="00870B72"/>
    <w:rsid w:val="008719CC"/>
    <w:rsid w:val="008727E8"/>
    <w:rsid w:val="00873FB9"/>
    <w:rsid w:val="00874CDD"/>
    <w:rsid w:val="00875647"/>
    <w:rsid w:val="00875B18"/>
    <w:rsid w:val="008767A0"/>
    <w:rsid w:val="00876AE3"/>
    <w:rsid w:val="008777FB"/>
    <w:rsid w:val="00880787"/>
    <w:rsid w:val="00880A5D"/>
    <w:rsid w:val="00881079"/>
    <w:rsid w:val="008812CD"/>
    <w:rsid w:val="00881B92"/>
    <w:rsid w:val="00881D72"/>
    <w:rsid w:val="008832E0"/>
    <w:rsid w:val="00884AFC"/>
    <w:rsid w:val="00885408"/>
    <w:rsid w:val="0088651A"/>
    <w:rsid w:val="008869A6"/>
    <w:rsid w:val="00887578"/>
    <w:rsid w:val="0088788A"/>
    <w:rsid w:val="00887BFE"/>
    <w:rsid w:val="00890D7C"/>
    <w:rsid w:val="00893335"/>
    <w:rsid w:val="00894120"/>
    <w:rsid w:val="00894C71"/>
    <w:rsid w:val="00894FA6"/>
    <w:rsid w:val="00895167"/>
    <w:rsid w:val="008953DF"/>
    <w:rsid w:val="00895801"/>
    <w:rsid w:val="0089610B"/>
    <w:rsid w:val="00896ECD"/>
    <w:rsid w:val="008970AC"/>
    <w:rsid w:val="00897AEA"/>
    <w:rsid w:val="008A0554"/>
    <w:rsid w:val="008A204F"/>
    <w:rsid w:val="008A419B"/>
    <w:rsid w:val="008A5CFC"/>
    <w:rsid w:val="008A5D0C"/>
    <w:rsid w:val="008A699C"/>
    <w:rsid w:val="008A7672"/>
    <w:rsid w:val="008A77C9"/>
    <w:rsid w:val="008B0975"/>
    <w:rsid w:val="008B114F"/>
    <w:rsid w:val="008B1514"/>
    <w:rsid w:val="008B1A60"/>
    <w:rsid w:val="008B2845"/>
    <w:rsid w:val="008B2EE0"/>
    <w:rsid w:val="008B2F05"/>
    <w:rsid w:val="008B430A"/>
    <w:rsid w:val="008B4E1B"/>
    <w:rsid w:val="008B5894"/>
    <w:rsid w:val="008B5F6C"/>
    <w:rsid w:val="008B6121"/>
    <w:rsid w:val="008B6F2F"/>
    <w:rsid w:val="008B7534"/>
    <w:rsid w:val="008B76C0"/>
    <w:rsid w:val="008B7B11"/>
    <w:rsid w:val="008C0307"/>
    <w:rsid w:val="008C146D"/>
    <w:rsid w:val="008C1C14"/>
    <w:rsid w:val="008C2744"/>
    <w:rsid w:val="008C2748"/>
    <w:rsid w:val="008C3422"/>
    <w:rsid w:val="008C3AA3"/>
    <w:rsid w:val="008C3ECB"/>
    <w:rsid w:val="008C55FD"/>
    <w:rsid w:val="008C587C"/>
    <w:rsid w:val="008C5DC1"/>
    <w:rsid w:val="008C5FBE"/>
    <w:rsid w:val="008C742E"/>
    <w:rsid w:val="008C7B78"/>
    <w:rsid w:val="008D039D"/>
    <w:rsid w:val="008D1E47"/>
    <w:rsid w:val="008D4AD9"/>
    <w:rsid w:val="008D61C6"/>
    <w:rsid w:val="008D6585"/>
    <w:rsid w:val="008D7097"/>
    <w:rsid w:val="008E267D"/>
    <w:rsid w:val="008E2B10"/>
    <w:rsid w:val="008E2F52"/>
    <w:rsid w:val="008E3EC2"/>
    <w:rsid w:val="008E4BEF"/>
    <w:rsid w:val="008E641F"/>
    <w:rsid w:val="008E648F"/>
    <w:rsid w:val="008E6616"/>
    <w:rsid w:val="008F044A"/>
    <w:rsid w:val="008F0CC9"/>
    <w:rsid w:val="008F10AA"/>
    <w:rsid w:val="008F22CF"/>
    <w:rsid w:val="008F37D5"/>
    <w:rsid w:val="008F43F5"/>
    <w:rsid w:val="008F4860"/>
    <w:rsid w:val="008F4F8E"/>
    <w:rsid w:val="008F5701"/>
    <w:rsid w:val="008F6CF6"/>
    <w:rsid w:val="00900E00"/>
    <w:rsid w:val="00901AC6"/>
    <w:rsid w:val="0090308D"/>
    <w:rsid w:val="009034BF"/>
    <w:rsid w:val="009054BD"/>
    <w:rsid w:val="00906303"/>
    <w:rsid w:val="00907A2F"/>
    <w:rsid w:val="00910B93"/>
    <w:rsid w:val="00911CEC"/>
    <w:rsid w:val="00914E78"/>
    <w:rsid w:val="00915E8D"/>
    <w:rsid w:val="00916994"/>
    <w:rsid w:val="00916A8B"/>
    <w:rsid w:val="0091703B"/>
    <w:rsid w:val="009174AF"/>
    <w:rsid w:val="00917872"/>
    <w:rsid w:val="00920EFA"/>
    <w:rsid w:val="00921C84"/>
    <w:rsid w:val="00922C8C"/>
    <w:rsid w:val="00922D97"/>
    <w:rsid w:val="00923A9E"/>
    <w:rsid w:val="00924099"/>
    <w:rsid w:val="00925412"/>
    <w:rsid w:val="00926275"/>
    <w:rsid w:val="00926969"/>
    <w:rsid w:val="009274FD"/>
    <w:rsid w:val="00930DEA"/>
    <w:rsid w:val="009335A3"/>
    <w:rsid w:val="009354A1"/>
    <w:rsid w:val="00935F51"/>
    <w:rsid w:val="009361A6"/>
    <w:rsid w:val="009364E0"/>
    <w:rsid w:val="0093672C"/>
    <w:rsid w:val="009417FE"/>
    <w:rsid w:val="00943815"/>
    <w:rsid w:val="00946555"/>
    <w:rsid w:val="00946E55"/>
    <w:rsid w:val="0094791E"/>
    <w:rsid w:val="00950119"/>
    <w:rsid w:val="009535F2"/>
    <w:rsid w:val="0095386B"/>
    <w:rsid w:val="00956230"/>
    <w:rsid w:val="0095697C"/>
    <w:rsid w:val="00960726"/>
    <w:rsid w:val="0096115F"/>
    <w:rsid w:val="00961425"/>
    <w:rsid w:val="00961454"/>
    <w:rsid w:val="0096149C"/>
    <w:rsid w:val="0096227C"/>
    <w:rsid w:val="0096353B"/>
    <w:rsid w:val="00963750"/>
    <w:rsid w:val="00963791"/>
    <w:rsid w:val="00963A0D"/>
    <w:rsid w:val="00964934"/>
    <w:rsid w:val="00964DF7"/>
    <w:rsid w:val="009652AB"/>
    <w:rsid w:val="00966150"/>
    <w:rsid w:val="00966F51"/>
    <w:rsid w:val="00967000"/>
    <w:rsid w:val="009678D1"/>
    <w:rsid w:val="00967B75"/>
    <w:rsid w:val="00967BF0"/>
    <w:rsid w:val="00971586"/>
    <w:rsid w:val="00972151"/>
    <w:rsid w:val="00972C3F"/>
    <w:rsid w:val="00973B60"/>
    <w:rsid w:val="00976177"/>
    <w:rsid w:val="009761C8"/>
    <w:rsid w:val="0098038E"/>
    <w:rsid w:val="00980458"/>
    <w:rsid w:val="0098155A"/>
    <w:rsid w:val="0098238C"/>
    <w:rsid w:val="00982A5C"/>
    <w:rsid w:val="009855CB"/>
    <w:rsid w:val="009866CE"/>
    <w:rsid w:val="00986872"/>
    <w:rsid w:val="00994CED"/>
    <w:rsid w:val="00994E98"/>
    <w:rsid w:val="00995910"/>
    <w:rsid w:val="0099638F"/>
    <w:rsid w:val="0099692F"/>
    <w:rsid w:val="00996C51"/>
    <w:rsid w:val="00997663"/>
    <w:rsid w:val="009A0B85"/>
    <w:rsid w:val="009A1E39"/>
    <w:rsid w:val="009A3877"/>
    <w:rsid w:val="009B0880"/>
    <w:rsid w:val="009B111F"/>
    <w:rsid w:val="009B137D"/>
    <w:rsid w:val="009B22A6"/>
    <w:rsid w:val="009B3606"/>
    <w:rsid w:val="009B41A3"/>
    <w:rsid w:val="009B4338"/>
    <w:rsid w:val="009B46B4"/>
    <w:rsid w:val="009B4C16"/>
    <w:rsid w:val="009B4C95"/>
    <w:rsid w:val="009B5014"/>
    <w:rsid w:val="009B505D"/>
    <w:rsid w:val="009B5131"/>
    <w:rsid w:val="009B649D"/>
    <w:rsid w:val="009B6F2E"/>
    <w:rsid w:val="009B77EA"/>
    <w:rsid w:val="009C1093"/>
    <w:rsid w:val="009C10FF"/>
    <w:rsid w:val="009C1E00"/>
    <w:rsid w:val="009C33BE"/>
    <w:rsid w:val="009C37A3"/>
    <w:rsid w:val="009C3B69"/>
    <w:rsid w:val="009C420D"/>
    <w:rsid w:val="009C61D2"/>
    <w:rsid w:val="009C64EB"/>
    <w:rsid w:val="009C70BE"/>
    <w:rsid w:val="009C73DE"/>
    <w:rsid w:val="009D0340"/>
    <w:rsid w:val="009D036D"/>
    <w:rsid w:val="009D0D66"/>
    <w:rsid w:val="009D0F8F"/>
    <w:rsid w:val="009D1EB3"/>
    <w:rsid w:val="009D23D0"/>
    <w:rsid w:val="009D2A66"/>
    <w:rsid w:val="009D2AAF"/>
    <w:rsid w:val="009D3DA1"/>
    <w:rsid w:val="009D56C8"/>
    <w:rsid w:val="009D7AEA"/>
    <w:rsid w:val="009E02A6"/>
    <w:rsid w:val="009E0BE4"/>
    <w:rsid w:val="009E4395"/>
    <w:rsid w:val="009E60F3"/>
    <w:rsid w:val="009E6725"/>
    <w:rsid w:val="009E762D"/>
    <w:rsid w:val="009E788E"/>
    <w:rsid w:val="009E7C6D"/>
    <w:rsid w:val="009E7EC1"/>
    <w:rsid w:val="009F1AA0"/>
    <w:rsid w:val="009F29E5"/>
    <w:rsid w:val="009F5E5B"/>
    <w:rsid w:val="009F6D42"/>
    <w:rsid w:val="009F7393"/>
    <w:rsid w:val="009F7E16"/>
    <w:rsid w:val="00A00C2A"/>
    <w:rsid w:val="00A05B63"/>
    <w:rsid w:val="00A05CA6"/>
    <w:rsid w:val="00A101B6"/>
    <w:rsid w:val="00A107F4"/>
    <w:rsid w:val="00A137CF"/>
    <w:rsid w:val="00A14F90"/>
    <w:rsid w:val="00A15410"/>
    <w:rsid w:val="00A16D35"/>
    <w:rsid w:val="00A174E5"/>
    <w:rsid w:val="00A178B9"/>
    <w:rsid w:val="00A20497"/>
    <w:rsid w:val="00A237D1"/>
    <w:rsid w:val="00A23E0C"/>
    <w:rsid w:val="00A253F4"/>
    <w:rsid w:val="00A25DBB"/>
    <w:rsid w:val="00A261B3"/>
    <w:rsid w:val="00A27396"/>
    <w:rsid w:val="00A304B0"/>
    <w:rsid w:val="00A3128A"/>
    <w:rsid w:val="00A323EB"/>
    <w:rsid w:val="00A332A3"/>
    <w:rsid w:val="00A36625"/>
    <w:rsid w:val="00A37506"/>
    <w:rsid w:val="00A4028B"/>
    <w:rsid w:val="00A4029A"/>
    <w:rsid w:val="00A40701"/>
    <w:rsid w:val="00A420F2"/>
    <w:rsid w:val="00A43036"/>
    <w:rsid w:val="00A44430"/>
    <w:rsid w:val="00A44DDE"/>
    <w:rsid w:val="00A46EC8"/>
    <w:rsid w:val="00A500AA"/>
    <w:rsid w:val="00A51220"/>
    <w:rsid w:val="00A5230C"/>
    <w:rsid w:val="00A52956"/>
    <w:rsid w:val="00A53F95"/>
    <w:rsid w:val="00A549D8"/>
    <w:rsid w:val="00A55913"/>
    <w:rsid w:val="00A55D2D"/>
    <w:rsid w:val="00A55F2C"/>
    <w:rsid w:val="00A60A28"/>
    <w:rsid w:val="00A60DCE"/>
    <w:rsid w:val="00A60FA1"/>
    <w:rsid w:val="00A618A0"/>
    <w:rsid w:val="00A61E06"/>
    <w:rsid w:val="00A62A4E"/>
    <w:rsid w:val="00A645E7"/>
    <w:rsid w:val="00A648AF"/>
    <w:rsid w:val="00A65584"/>
    <w:rsid w:val="00A709EA"/>
    <w:rsid w:val="00A70AB4"/>
    <w:rsid w:val="00A712F4"/>
    <w:rsid w:val="00A724CC"/>
    <w:rsid w:val="00A72E13"/>
    <w:rsid w:val="00A73484"/>
    <w:rsid w:val="00A74B79"/>
    <w:rsid w:val="00A74E60"/>
    <w:rsid w:val="00A755D2"/>
    <w:rsid w:val="00A75799"/>
    <w:rsid w:val="00A77168"/>
    <w:rsid w:val="00A8083D"/>
    <w:rsid w:val="00A81F4F"/>
    <w:rsid w:val="00A824B9"/>
    <w:rsid w:val="00A843FD"/>
    <w:rsid w:val="00A861E9"/>
    <w:rsid w:val="00A90854"/>
    <w:rsid w:val="00A90B88"/>
    <w:rsid w:val="00A91F5A"/>
    <w:rsid w:val="00A92532"/>
    <w:rsid w:val="00A936EA"/>
    <w:rsid w:val="00A948B1"/>
    <w:rsid w:val="00A94A74"/>
    <w:rsid w:val="00A95F52"/>
    <w:rsid w:val="00A965E6"/>
    <w:rsid w:val="00A975AC"/>
    <w:rsid w:val="00AA04A6"/>
    <w:rsid w:val="00AA103D"/>
    <w:rsid w:val="00AA11C6"/>
    <w:rsid w:val="00AA1404"/>
    <w:rsid w:val="00AA2ACD"/>
    <w:rsid w:val="00AA3357"/>
    <w:rsid w:val="00AA459C"/>
    <w:rsid w:val="00AA5FC8"/>
    <w:rsid w:val="00AB036B"/>
    <w:rsid w:val="00AB0845"/>
    <w:rsid w:val="00AB1399"/>
    <w:rsid w:val="00AB144D"/>
    <w:rsid w:val="00AB1944"/>
    <w:rsid w:val="00AB2E37"/>
    <w:rsid w:val="00AB30FC"/>
    <w:rsid w:val="00AB36DD"/>
    <w:rsid w:val="00AB3BB3"/>
    <w:rsid w:val="00AB5113"/>
    <w:rsid w:val="00AB5A25"/>
    <w:rsid w:val="00AB67A7"/>
    <w:rsid w:val="00AB7072"/>
    <w:rsid w:val="00AC089E"/>
    <w:rsid w:val="00AC39DD"/>
    <w:rsid w:val="00AC423F"/>
    <w:rsid w:val="00AC4C07"/>
    <w:rsid w:val="00AC6497"/>
    <w:rsid w:val="00AC6A45"/>
    <w:rsid w:val="00AC7E74"/>
    <w:rsid w:val="00AD057C"/>
    <w:rsid w:val="00AD16BA"/>
    <w:rsid w:val="00AD26AE"/>
    <w:rsid w:val="00AD2815"/>
    <w:rsid w:val="00AD3581"/>
    <w:rsid w:val="00AD391C"/>
    <w:rsid w:val="00AD3D0E"/>
    <w:rsid w:val="00AD3F12"/>
    <w:rsid w:val="00AD5078"/>
    <w:rsid w:val="00AD54CE"/>
    <w:rsid w:val="00AD60CB"/>
    <w:rsid w:val="00AD60D6"/>
    <w:rsid w:val="00AD64C1"/>
    <w:rsid w:val="00AE0921"/>
    <w:rsid w:val="00AE092C"/>
    <w:rsid w:val="00AE1136"/>
    <w:rsid w:val="00AE13F5"/>
    <w:rsid w:val="00AE3E7D"/>
    <w:rsid w:val="00AE4F05"/>
    <w:rsid w:val="00AE50BC"/>
    <w:rsid w:val="00AE5988"/>
    <w:rsid w:val="00AE5A9E"/>
    <w:rsid w:val="00AE5B08"/>
    <w:rsid w:val="00AE6F25"/>
    <w:rsid w:val="00AF00C8"/>
    <w:rsid w:val="00AF01E5"/>
    <w:rsid w:val="00AF0E94"/>
    <w:rsid w:val="00AF14EC"/>
    <w:rsid w:val="00AF15E1"/>
    <w:rsid w:val="00AF2CF6"/>
    <w:rsid w:val="00AF540C"/>
    <w:rsid w:val="00AF630D"/>
    <w:rsid w:val="00AF7F27"/>
    <w:rsid w:val="00B00471"/>
    <w:rsid w:val="00B028BD"/>
    <w:rsid w:val="00B04679"/>
    <w:rsid w:val="00B04B68"/>
    <w:rsid w:val="00B05A35"/>
    <w:rsid w:val="00B066DF"/>
    <w:rsid w:val="00B06845"/>
    <w:rsid w:val="00B070A0"/>
    <w:rsid w:val="00B11059"/>
    <w:rsid w:val="00B111ED"/>
    <w:rsid w:val="00B11D42"/>
    <w:rsid w:val="00B136AD"/>
    <w:rsid w:val="00B1405B"/>
    <w:rsid w:val="00B14F76"/>
    <w:rsid w:val="00B212A9"/>
    <w:rsid w:val="00B2211A"/>
    <w:rsid w:val="00B22C55"/>
    <w:rsid w:val="00B23EBC"/>
    <w:rsid w:val="00B23F05"/>
    <w:rsid w:val="00B262C0"/>
    <w:rsid w:val="00B26C11"/>
    <w:rsid w:val="00B30B71"/>
    <w:rsid w:val="00B30DD8"/>
    <w:rsid w:val="00B31E6D"/>
    <w:rsid w:val="00B32F5B"/>
    <w:rsid w:val="00B3436F"/>
    <w:rsid w:val="00B35799"/>
    <w:rsid w:val="00B35A2F"/>
    <w:rsid w:val="00B36486"/>
    <w:rsid w:val="00B36600"/>
    <w:rsid w:val="00B36BDE"/>
    <w:rsid w:val="00B37FC8"/>
    <w:rsid w:val="00B42504"/>
    <w:rsid w:val="00B429EB"/>
    <w:rsid w:val="00B439E4"/>
    <w:rsid w:val="00B444B9"/>
    <w:rsid w:val="00B44885"/>
    <w:rsid w:val="00B448AE"/>
    <w:rsid w:val="00B4502C"/>
    <w:rsid w:val="00B45044"/>
    <w:rsid w:val="00B45162"/>
    <w:rsid w:val="00B476BC"/>
    <w:rsid w:val="00B47A71"/>
    <w:rsid w:val="00B50293"/>
    <w:rsid w:val="00B50475"/>
    <w:rsid w:val="00B518CD"/>
    <w:rsid w:val="00B51E81"/>
    <w:rsid w:val="00B5294C"/>
    <w:rsid w:val="00B53670"/>
    <w:rsid w:val="00B547B0"/>
    <w:rsid w:val="00B556BD"/>
    <w:rsid w:val="00B56062"/>
    <w:rsid w:val="00B5640E"/>
    <w:rsid w:val="00B576CB"/>
    <w:rsid w:val="00B62A7E"/>
    <w:rsid w:val="00B63834"/>
    <w:rsid w:val="00B638EB"/>
    <w:rsid w:val="00B641A8"/>
    <w:rsid w:val="00B660E4"/>
    <w:rsid w:val="00B67459"/>
    <w:rsid w:val="00B6759D"/>
    <w:rsid w:val="00B70B8F"/>
    <w:rsid w:val="00B71255"/>
    <w:rsid w:val="00B729E4"/>
    <w:rsid w:val="00B72B00"/>
    <w:rsid w:val="00B736EC"/>
    <w:rsid w:val="00B76D67"/>
    <w:rsid w:val="00B7712B"/>
    <w:rsid w:val="00B80562"/>
    <w:rsid w:val="00B81E85"/>
    <w:rsid w:val="00B8337A"/>
    <w:rsid w:val="00B83709"/>
    <w:rsid w:val="00B83851"/>
    <w:rsid w:val="00B842D3"/>
    <w:rsid w:val="00B84A10"/>
    <w:rsid w:val="00B85BFA"/>
    <w:rsid w:val="00B864C7"/>
    <w:rsid w:val="00B872BD"/>
    <w:rsid w:val="00B877EB"/>
    <w:rsid w:val="00B87B69"/>
    <w:rsid w:val="00B9140F"/>
    <w:rsid w:val="00B914C1"/>
    <w:rsid w:val="00B92187"/>
    <w:rsid w:val="00B92542"/>
    <w:rsid w:val="00B9645B"/>
    <w:rsid w:val="00BA0205"/>
    <w:rsid w:val="00BA191D"/>
    <w:rsid w:val="00BA201E"/>
    <w:rsid w:val="00BA4363"/>
    <w:rsid w:val="00BA5A17"/>
    <w:rsid w:val="00BA681F"/>
    <w:rsid w:val="00BA7380"/>
    <w:rsid w:val="00BB0616"/>
    <w:rsid w:val="00BB07E0"/>
    <w:rsid w:val="00BB09A8"/>
    <w:rsid w:val="00BB1F93"/>
    <w:rsid w:val="00BB2DFB"/>
    <w:rsid w:val="00BB2E61"/>
    <w:rsid w:val="00BB3638"/>
    <w:rsid w:val="00BB43D3"/>
    <w:rsid w:val="00BB4A89"/>
    <w:rsid w:val="00BB5DAC"/>
    <w:rsid w:val="00BB6A92"/>
    <w:rsid w:val="00BB779A"/>
    <w:rsid w:val="00BC0371"/>
    <w:rsid w:val="00BC0EEF"/>
    <w:rsid w:val="00BC106A"/>
    <w:rsid w:val="00BC230C"/>
    <w:rsid w:val="00BC4C01"/>
    <w:rsid w:val="00BD01E5"/>
    <w:rsid w:val="00BD1BEB"/>
    <w:rsid w:val="00BD220A"/>
    <w:rsid w:val="00BD301F"/>
    <w:rsid w:val="00BD415B"/>
    <w:rsid w:val="00BD4571"/>
    <w:rsid w:val="00BD55C3"/>
    <w:rsid w:val="00BD5750"/>
    <w:rsid w:val="00BD60D7"/>
    <w:rsid w:val="00BD61FC"/>
    <w:rsid w:val="00BD6AAF"/>
    <w:rsid w:val="00BE0223"/>
    <w:rsid w:val="00BE183C"/>
    <w:rsid w:val="00BE1E54"/>
    <w:rsid w:val="00BE27A5"/>
    <w:rsid w:val="00BE46B4"/>
    <w:rsid w:val="00BE597D"/>
    <w:rsid w:val="00BE6935"/>
    <w:rsid w:val="00BE6B77"/>
    <w:rsid w:val="00BE75E6"/>
    <w:rsid w:val="00BF07EA"/>
    <w:rsid w:val="00BF115F"/>
    <w:rsid w:val="00BF13BA"/>
    <w:rsid w:val="00BF28BD"/>
    <w:rsid w:val="00BF3414"/>
    <w:rsid w:val="00BF3567"/>
    <w:rsid w:val="00BF4A39"/>
    <w:rsid w:val="00BF4A7C"/>
    <w:rsid w:val="00BF4F28"/>
    <w:rsid w:val="00BF56CA"/>
    <w:rsid w:val="00BF7713"/>
    <w:rsid w:val="00C0021D"/>
    <w:rsid w:val="00C005FE"/>
    <w:rsid w:val="00C00E37"/>
    <w:rsid w:val="00C019A0"/>
    <w:rsid w:val="00C01ED4"/>
    <w:rsid w:val="00C01F85"/>
    <w:rsid w:val="00C03F6F"/>
    <w:rsid w:val="00C04EF1"/>
    <w:rsid w:val="00C05618"/>
    <w:rsid w:val="00C05788"/>
    <w:rsid w:val="00C05C3E"/>
    <w:rsid w:val="00C06A97"/>
    <w:rsid w:val="00C06EEF"/>
    <w:rsid w:val="00C1006E"/>
    <w:rsid w:val="00C1125A"/>
    <w:rsid w:val="00C13A77"/>
    <w:rsid w:val="00C13F38"/>
    <w:rsid w:val="00C1417D"/>
    <w:rsid w:val="00C145BA"/>
    <w:rsid w:val="00C152F6"/>
    <w:rsid w:val="00C1796D"/>
    <w:rsid w:val="00C2019F"/>
    <w:rsid w:val="00C201F3"/>
    <w:rsid w:val="00C2068B"/>
    <w:rsid w:val="00C22CA0"/>
    <w:rsid w:val="00C25B66"/>
    <w:rsid w:val="00C25CD6"/>
    <w:rsid w:val="00C27121"/>
    <w:rsid w:val="00C271D6"/>
    <w:rsid w:val="00C301DA"/>
    <w:rsid w:val="00C308FE"/>
    <w:rsid w:val="00C32449"/>
    <w:rsid w:val="00C32C22"/>
    <w:rsid w:val="00C32F36"/>
    <w:rsid w:val="00C342E4"/>
    <w:rsid w:val="00C35DE0"/>
    <w:rsid w:val="00C3714A"/>
    <w:rsid w:val="00C37A67"/>
    <w:rsid w:val="00C4045F"/>
    <w:rsid w:val="00C4068C"/>
    <w:rsid w:val="00C40B71"/>
    <w:rsid w:val="00C4209D"/>
    <w:rsid w:val="00C435C4"/>
    <w:rsid w:val="00C449DB"/>
    <w:rsid w:val="00C456BE"/>
    <w:rsid w:val="00C45819"/>
    <w:rsid w:val="00C467CE"/>
    <w:rsid w:val="00C46E76"/>
    <w:rsid w:val="00C4773F"/>
    <w:rsid w:val="00C512BA"/>
    <w:rsid w:val="00C51633"/>
    <w:rsid w:val="00C53EB6"/>
    <w:rsid w:val="00C5471A"/>
    <w:rsid w:val="00C54B09"/>
    <w:rsid w:val="00C567E6"/>
    <w:rsid w:val="00C5713F"/>
    <w:rsid w:val="00C62253"/>
    <w:rsid w:val="00C62405"/>
    <w:rsid w:val="00C62FF6"/>
    <w:rsid w:val="00C631AF"/>
    <w:rsid w:val="00C631C6"/>
    <w:rsid w:val="00C63D6B"/>
    <w:rsid w:val="00C651A6"/>
    <w:rsid w:val="00C65700"/>
    <w:rsid w:val="00C6666F"/>
    <w:rsid w:val="00C67CF9"/>
    <w:rsid w:val="00C67FD4"/>
    <w:rsid w:val="00C70D97"/>
    <w:rsid w:val="00C7141B"/>
    <w:rsid w:val="00C72043"/>
    <w:rsid w:val="00C723AA"/>
    <w:rsid w:val="00C730B8"/>
    <w:rsid w:val="00C737FA"/>
    <w:rsid w:val="00C73F21"/>
    <w:rsid w:val="00C74B45"/>
    <w:rsid w:val="00C75DD4"/>
    <w:rsid w:val="00C76EC7"/>
    <w:rsid w:val="00C81178"/>
    <w:rsid w:val="00C821BC"/>
    <w:rsid w:val="00C82CA8"/>
    <w:rsid w:val="00C83939"/>
    <w:rsid w:val="00C847CB"/>
    <w:rsid w:val="00C84985"/>
    <w:rsid w:val="00C84EF6"/>
    <w:rsid w:val="00C86327"/>
    <w:rsid w:val="00C8723B"/>
    <w:rsid w:val="00C900F3"/>
    <w:rsid w:val="00C9045F"/>
    <w:rsid w:val="00C90989"/>
    <w:rsid w:val="00C91E6D"/>
    <w:rsid w:val="00C92F95"/>
    <w:rsid w:val="00C937F5"/>
    <w:rsid w:val="00C940F7"/>
    <w:rsid w:val="00C9420C"/>
    <w:rsid w:val="00C9429B"/>
    <w:rsid w:val="00C956A9"/>
    <w:rsid w:val="00C9588A"/>
    <w:rsid w:val="00C96229"/>
    <w:rsid w:val="00C9664C"/>
    <w:rsid w:val="00C96964"/>
    <w:rsid w:val="00CA0AE8"/>
    <w:rsid w:val="00CA0ED0"/>
    <w:rsid w:val="00CA12EE"/>
    <w:rsid w:val="00CA1D43"/>
    <w:rsid w:val="00CA1E6A"/>
    <w:rsid w:val="00CA23E0"/>
    <w:rsid w:val="00CA30CA"/>
    <w:rsid w:val="00CA413F"/>
    <w:rsid w:val="00CA420D"/>
    <w:rsid w:val="00CA4DF3"/>
    <w:rsid w:val="00CA6306"/>
    <w:rsid w:val="00CB0735"/>
    <w:rsid w:val="00CB0E17"/>
    <w:rsid w:val="00CB1BF0"/>
    <w:rsid w:val="00CB2C09"/>
    <w:rsid w:val="00CB2CD7"/>
    <w:rsid w:val="00CB30B5"/>
    <w:rsid w:val="00CB36E8"/>
    <w:rsid w:val="00CB418E"/>
    <w:rsid w:val="00CB5B0B"/>
    <w:rsid w:val="00CB7719"/>
    <w:rsid w:val="00CB773E"/>
    <w:rsid w:val="00CC1BA9"/>
    <w:rsid w:val="00CC26A8"/>
    <w:rsid w:val="00CC3646"/>
    <w:rsid w:val="00CC517C"/>
    <w:rsid w:val="00CC51A0"/>
    <w:rsid w:val="00CC73B1"/>
    <w:rsid w:val="00CD1101"/>
    <w:rsid w:val="00CD1D6C"/>
    <w:rsid w:val="00CD23E4"/>
    <w:rsid w:val="00CD4BC5"/>
    <w:rsid w:val="00CD5922"/>
    <w:rsid w:val="00CD62D0"/>
    <w:rsid w:val="00CD6933"/>
    <w:rsid w:val="00CE01BA"/>
    <w:rsid w:val="00CE05E1"/>
    <w:rsid w:val="00CE0758"/>
    <w:rsid w:val="00CE0802"/>
    <w:rsid w:val="00CE5583"/>
    <w:rsid w:val="00CE5A36"/>
    <w:rsid w:val="00CE62E2"/>
    <w:rsid w:val="00CE663E"/>
    <w:rsid w:val="00CE7173"/>
    <w:rsid w:val="00CE7AA3"/>
    <w:rsid w:val="00CF004E"/>
    <w:rsid w:val="00CF3B3D"/>
    <w:rsid w:val="00CF4475"/>
    <w:rsid w:val="00CF7646"/>
    <w:rsid w:val="00D02F3A"/>
    <w:rsid w:val="00D0394F"/>
    <w:rsid w:val="00D05774"/>
    <w:rsid w:val="00D10189"/>
    <w:rsid w:val="00D11221"/>
    <w:rsid w:val="00D11552"/>
    <w:rsid w:val="00D1211F"/>
    <w:rsid w:val="00D12D1B"/>
    <w:rsid w:val="00D13872"/>
    <w:rsid w:val="00D13C0C"/>
    <w:rsid w:val="00D1570B"/>
    <w:rsid w:val="00D1620B"/>
    <w:rsid w:val="00D237DD"/>
    <w:rsid w:val="00D2590E"/>
    <w:rsid w:val="00D25A8C"/>
    <w:rsid w:val="00D25BBB"/>
    <w:rsid w:val="00D26C1B"/>
    <w:rsid w:val="00D3339D"/>
    <w:rsid w:val="00D34C4C"/>
    <w:rsid w:val="00D35899"/>
    <w:rsid w:val="00D3594D"/>
    <w:rsid w:val="00D361ED"/>
    <w:rsid w:val="00D37020"/>
    <w:rsid w:val="00D43279"/>
    <w:rsid w:val="00D43720"/>
    <w:rsid w:val="00D446A3"/>
    <w:rsid w:val="00D4489C"/>
    <w:rsid w:val="00D45094"/>
    <w:rsid w:val="00D4524F"/>
    <w:rsid w:val="00D45569"/>
    <w:rsid w:val="00D46632"/>
    <w:rsid w:val="00D4748D"/>
    <w:rsid w:val="00D50C47"/>
    <w:rsid w:val="00D51BEB"/>
    <w:rsid w:val="00D529C5"/>
    <w:rsid w:val="00D52AAE"/>
    <w:rsid w:val="00D52F05"/>
    <w:rsid w:val="00D55380"/>
    <w:rsid w:val="00D56540"/>
    <w:rsid w:val="00D6174E"/>
    <w:rsid w:val="00D61A44"/>
    <w:rsid w:val="00D61E48"/>
    <w:rsid w:val="00D6433F"/>
    <w:rsid w:val="00D64D5F"/>
    <w:rsid w:val="00D656DD"/>
    <w:rsid w:val="00D6576D"/>
    <w:rsid w:val="00D65F1E"/>
    <w:rsid w:val="00D66AD2"/>
    <w:rsid w:val="00D70F1A"/>
    <w:rsid w:val="00D725F1"/>
    <w:rsid w:val="00D73B9D"/>
    <w:rsid w:val="00D74006"/>
    <w:rsid w:val="00D74BF8"/>
    <w:rsid w:val="00D75DDA"/>
    <w:rsid w:val="00D7613A"/>
    <w:rsid w:val="00D764DF"/>
    <w:rsid w:val="00D76F3F"/>
    <w:rsid w:val="00D77E93"/>
    <w:rsid w:val="00D800EC"/>
    <w:rsid w:val="00D80345"/>
    <w:rsid w:val="00D80E50"/>
    <w:rsid w:val="00D81DD4"/>
    <w:rsid w:val="00D82B66"/>
    <w:rsid w:val="00D82E68"/>
    <w:rsid w:val="00D83633"/>
    <w:rsid w:val="00D837B1"/>
    <w:rsid w:val="00D83E22"/>
    <w:rsid w:val="00D8517F"/>
    <w:rsid w:val="00D8561E"/>
    <w:rsid w:val="00D85783"/>
    <w:rsid w:val="00D873CA"/>
    <w:rsid w:val="00D87D2B"/>
    <w:rsid w:val="00D910CE"/>
    <w:rsid w:val="00D91A73"/>
    <w:rsid w:val="00D9254C"/>
    <w:rsid w:val="00D927F6"/>
    <w:rsid w:val="00D92922"/>
    <w:rsid w:val="00D94442"/>
    <w:rsid w:val="00D94B3F"/>
    <w:rsid w:val="00D94C50"/>
    <w:rsid w:val="00D95756"/>
    <w:rsid w:val="00D96C04"/>
    <w:rsid w:val="00D97216"/>
    <w:rsid w:val="00D97539"/>
    <w:rsid w:val="00DA02EB"/>
    <w:rsid w:val="00DA1C56"/>
    <w:rsid w:val="00DA2FD5"/>
    <w:rsid w:val="00DA3406"/>
    <w:rsid w:val="00DA34BA"/>
    <w:rsid w:val="00DA3CF6"/>
    <w:rsid w:val="00DA41D7"/>
    <w:rsid w:val="00DA4395"/>
    <w:rsid w:val="00DA5A85"/>
    <w:rsid w:val="00DA5ADD"/>
    <w:rsid w:val="00DA5E4D"/>
    <w:rsid w:val="00DA62F1"/>
    <w:rsid w:val="00DA6900"/>
    <w:rsid w:val="00DA69D9"/>
    <w:rsid w:val="00DB0DE6"/>
    <w:rsid w:val="00DB0E41"/>
    <w:rsid w:val="00DB217A"/>
    <w:rsid w:val="00DB2475"/>
    <w:rsid w:val="00DB3137"/>
    <w:rsid w:val="00DB5002"/>
    <w:rsid w:val="00DC0228"/>
    <w:rsid w:val="00DC2128"/>
    <w:rsid w:val="00DC22A0"/>
    <w:rsid w:val="00DC23EE"/>
    <w:rsid w:val="00DC2596"/>
    <w:rsid w:val="00DC2CAF"/>
    <w:rsid w:val="00DC4F1A"/>
    <w:rsid w:val="00DC63A8"/>
    <w:rsid w:val="00DC6594"/>
    <w:rsid w:val="00DC6C8F"/>
    <w:rsid w:val="00DC73DE"/>
    <w:rsid w:val="00DD02B6"/>
    <w:rsid w:val="00DD337E"/>
    <w:rsid w:val="00DD43FD"/>
    <w:rsid w:val="00DD6876"/>
    <w:rsid w:val="00DD6E12"/>
    <w:rsid w:val="00DE065E"/>
    <w:rsid w:val="00DE106B"/>
    <w:rsid w:val="00DE1D3B"/>
    <w:rsid w:val="00DE2193"/>
    <w:rsid w:val="00DE280F"/>
    <w:rsid w:val="00DE4227"/>
    <w:rsid w:val="00DE5168"/>
    <w:rsid w:val="00DE660A"/>
    <w:rsid w:val="00DE747B"/>
    <w:rsid w:val="00DF09D8"/>
    <w:rsid w:val="00DF2DFB"/>
    <w:rsid w:val="00DF3C71"/>
    <w:rsid w:val="00DF3E8B"/>
    <w:rsid w:val="00DF45DF"/>
    <w:rsid w:val="00DF4B40"/>
    <w:rsid w:val="00DF4DC2"/>
    <w:rsid w:val="00DF6CE5"/>
    <w:rsid w:val="00DF71FF"/>
    <w:rsid w:val="00DF7BE3"/>
    <w:rsid w:val="00E00464"/>
    <w:rsid w:val="00E00C56"/>
    <w:rsid w:val="00E01BFD"/>
    <w:rsid w:val="00E020D8"/>
    <w:rsid w:val="00E02A80"/>
    <w:rsid w:val="00E03571"/>
    <w:rsid w:val="00E039EB"/>
    <w:rsid w:val="00E046D5"/>
    <w:rsid w:val="00E0683E"/>
    <w:rsid w:val="00E069F9"/>
    <w:rsid w:val="00E06B8B"/>
    <w:rsid w:val="00E07F4F"/>
    <w:rsid w:val="00E1050D"/>
    <w:rsid w:val="00E10541"/>
    <w:rsid w:val="00E108C9"/>
    <w:rsid w:val="00E1437E"/>
    <w:rsid w:val="00E14BB7"/>
    <w:rsid w:val="00E15DD1"/>
    <w:rsid w:val="00E16E8E"/>
    <w:rsid w:val="00E17062"/>
    <w:rsid w:val="00E17B04"/>
    <w:rsid w:val="00E20209"/>
    <w:rsid w:val="00E2066A"/>
    <w:rsid w:val="00E22C1A"/>
    <w:rsid w:val="00E24554"/>
    <w:rsid w:val="00E25948"/>
    <w:rsid w:val="00E269D4"/>
    <w:rsid w:val="00E26DD9"/>
    <w:rsid w:val="00E2706D"/>
    <w:rsid w:val="00E305B4"/>
    <w:rsid w:val="00E30E81"/>
    <w:rsid w:val="00E36830"/>
    <w:rsid w:val="00E37515"/>
    <w:rsid w:val="00E37C31"/>
    <w:rsid w:val="00E411A4"/>
    <w:rsid w:val="00E41502"/>
    <w:rsid w:val="00E434CE"/>
    <w:rsid w:val="00E443FD"/>
    <w:rsid w:val="00E44F7A"/>
    <w:rsid w:val="00E456CF"/>
    <w:rsid w:val="00E45715"/>
    <w:rsid w:val="00E458B5"/>
    <w:rsid w:val="00E45C37"/>
    <w:rsid w:val="00E46E24"/>
    <w:rsid w:val="00E472F3"/>
    <w:rsid w:val="00E47399"/>
    <w:rsid w:val="00E50A53"/>
    <w:rsid w:val="00E51472"/>
    <w:rsid w:val="00E526C6"/>
    <w:rsid w:val="00E52715"/>
    <w:rsid w:val="00E543BF"/>
    <w:rsid w:val="00E5548A"/>
    <w:rsid w:val="00E563A8"/>
    <w:rsid w:val="00E57AEC"/>
    <w:rsid w:val="00E60965"/>
    <w:rsid w:val="00E61BD2"/>
    <w:rsid w:val="00E61C33"/>
    <w:rsid w:val="00E61CD5"/>
    <w:rsid w:val="00E62A36"/>
    <w:rsid w:val="00E62D3F"/>
    <w:rsid w:val="00E64237"/>
    <w:rsid w:val="00E645F4"/>
    <w:rsid w:val="00E64B0F"/>
    <w:rsid w:val="00E64EA0"/>
    <w:rsid w:val="00E64F1D"/>
    <w:rsid w:val="00E655E0"/>
    <w:rsid w:val="00E65802"/>
    <w:rsid w:val="00E65A16"/>
    <w:rsid w:val="00E70234"/>
    <w:rsid w:val="00E706EB"/>
    <w:rsid w:val="00E70B21"/>
    <w:rsid w:val="00E70B4F"/>
    <w:rsid w:val="00E712D4"/>
    <w:rsid w:val="00E71C1C"/>
    <w:rsid w:val="00E72601"/>
    <w:rsid w:val="00E730C6"/>
    <w:rsid w:val="00E73123"/>
    <w:rsid w:val="00E73AC2"/>
    <w:rsid w:val="00E74A2D"/>
    <w:rsid w:val="00E761DA"/>
    <w:rsid w:val="00E769BA"/>
    <w:rsid w:val="00E76A73"/>
    <w:rsid w:val="00E774C3"/>
    <w:rsid w:val="00E77B48"/>
    <w:rsid w:val="00E80344"/>
    <w:rsid w:val="00E8390C"/>
    <w:rsid w:val="00E83F47"/>
    <w:rsid w:val="00E845A2"/>
    <w:rsid w:val="00E84A59"/>
    <w:rsid w:val="00E84E90"/>
    <w:rsid w:val="00E85D4D"/>
    <w:rsid w:val="00E8673F"/>
    <w:rsid w:val="00E873F6"/>
    <w:rsid w:val="00E878EF"/>
    <w:rsid w:val="00E91CB7"/>
    <w:rsid w:val="00E93BB8"/>
    <w:rsid w:val="00E94274"/>
    <w:rsid w:val="00E9518A"/>
    <w:rsid w:val="00E9641F"/>
    <w:rsid w:val="00E979CF"/>
    <w:rsid w:val="00E979E8"/>
    <w:rsid w:val="00E97B6D"/>
    <w:rsid w:val="00EA012E"/>
    <w:rsid w:val="00EA03C0"/>
    <w:rsid w:val="00EA0C7A"/>
    <w:rsid w:val="00EA1316"/>
    <w:rsid w:val="00EA19A1"/>
    <w:rsid w:val="00EA238F"/>
    <w:rsid w:val="00EA31DC"/>
    <w:rsid w:val="00EA4CF9"/>
    <w:rsid w:val="00EA52A3"/>
    <w:rsid w:val="00EA6540"/>
    <w:rsid w:val="00EA6610"/>
    <w:rsid w:val="00EA6DD3"/>
    <w:rsid w:val="00EB0B0D"/>
    <w:rsid w:val="00EB27F9"/>
    <w:rsid w:val="00EB28A0"/>
    <w:rsid w:val="00EB3B45"/>
    <w:rsid w:val="00EB61F2"/>
    <w:rsid w:val="00EB7BAC"/>
    <w:rsid w:val="00EC29DE"/>
    <w:rsid w:val="00EC2BCD"/>
    <w:rsid w:val="00EC3AC3"/>
    <w:rsid w:val="00EC562F"/>
    <w:rsid w:val="00EC617D"/>
    <w:rsid w:val="00EC75DE"/>
    <w:rsid w:val="00ED47F9"/>
    <w:rsid w:val="00ED539F"/>
    <w:rsid w:val="00ED6469"/>
    <w:rsid w:val="00ED70E1"/>
    <w:rsid w:val="00ED77F9"/>
    <w:rsid w:val="00ED7B61"/>
    <w:rsid w:val="00ED7D72"/>
    <w:rsid w:val="00EE04A4"/>
    <w:rsid w:val="00EE2E97"/>
    <w:rsid w:val="00EE3E71"/>
    <w:rsid w:val="00EE5A34"/>
    <w:rsid w:val="00EE67E5"/>
    <w:rsid w:val="00EE6929"/>
    <w:rsid w:val="00EF14BE"/>
    <w:rsid w:val="00EF1D4E"/>
    <w:rsid w:val="00EF3750"/>
    <w:rsid w:val="00EF417B"/>
    <w:rsid w:val="00EF432B"/>
    <w:rsid w:val="00EF48F2"/>
    <w:rsid w:val="00EF66C0"/>
    <w:rsid w:val="00EF67CD"/>
    <w:rsid w:val="00EF67F0"/>
    <w:rsid w:val="00EF6F08"/>
    <w:rsid w:val="00F005E8"/>
    <w:rsid w:val="00F00FB5"/>
    <w:rsid w:val="00F023F7"/>
    <w:rsid w:val="00F0260F"/>
    <w:rsid w:val="00F035C1"/>
    <w:rsid w:val="00F04780"/>
    <w:rsid w:val="00F04E6D"/>
    <w:rsid w:val="00F05A73"/>
    <w:rsid w:val="00F05CBD"/>
    <w:rsid w:val="00F063BE"/>
    <w:rsid w:val="00F07191"/>
    <w:rsid w:val="00F078A4"/>
    <w:rsid w:val="00F104CF"/>
    <w:rsid w:val="00F112CD"/>
    <w:rsid w:val="00F117BC"/>
    <w:rsid w:val="00F11D8F"/>
    <w:rsid w:val="00F12964"/>
    <w:rsid w:val="00F12B56"/>
    <w:rsid w:val="00F12FAD"/>
    <w:rsid w:val="00F15574"/>
    <w:rsid w:val="00F15884"/>
    <w:rsid w:val="00F17338"/>
    <w:rsid w:val="00F17419"/>
    <w:rsid w:val="00F17DF6"/>
    <w:rsid w:val="00F2077F"/>
    <w:rsid w:val="00F20D7B"/>
    <w:rsid w:val="00F20E6C"/>
    <w:rsid w:val="00F213AD"/>
    <w:rsid w:val="00F236BD"/>
    <w:rsid w:val="00F236FD"/>
    <w:rsid w:val="00F2406C"/>
    <w:rsid w:val="00F2435E"/>
    <w:rsid w:val="00F24681"/>
    <w:rsid w:val="00F24B51"/>
    <w:rsid w:val="00F24C4D"/>
    <w:rsid w:val="00F25401"/>
    <w:rsid w:val="00F25761"/>
    <w:rsid w:val="00F2706D"/>
    <w:rsid w:val="00F300B8"/>
    <w:rsid w:val="00F31760"/>
    <w:rsid w:val="00F31A01"/>
    <w:rsid w:val="00F31AE2"/>
    <w:rsid w:val="00F35311"/>
    <w:rsid w:val="00F3742C"/>
    <w:rsid w:val="00F37622"/>
    <w:rsid w:val="00F37948"/>
    <w:rsid w:val="00F37E00"/>
    <w:rsid w:val="00F414D9"/>
    <w:rsid w:val="00F44514"/>
    <w:rsid w:val="00F4459C"/>
    <w:rsid w:val="00F44C7A"/>
    <w:rsid w:val="00F47A6F"/>
    <w:rsid w:val="00F501E1"/>
    <w:rsid w:val="00F50377"/>
    <w:rsid w:val="00F51D65"/>
    <w:rsid w:val="00F52A48"/>
    <w:rsid w:val="00F52DB4"/>
    <w:rsid w:val="00F53ADE"/>
    <w:rsid w:val="00F552AF"/>
    <w:rsid w:val="00F557E3"/>
    <w:rsid w:val="00F55C24"/>
    <w:rsid w:val="00F55C9C"/>
    <w:rsid w:val="00F577D3"/>
    <w:rsid w:val="00F60BBF"/>
    <w:rsid w:val="00F60C91"/>
    <w:rsid w:val="00F61409"/>
    <w:rsid w:val="00F6173D"/>
    <w:rsid w:val="00F61823"/>
    <w:rsid w:val="00F628B7"/>
    <w:rsid w:val="00F63E7D"/>
    <w:rsid w:val="00F63E8B"/>
    <w:rsid w:val="00F652CA"/>
    <w:rsid w:val="00F66E53"/>
    <w:rsid w:val="00F67CC5"/>
    <w:rsid w:val="00F70F23"/>
    <w:rsid w:val="00F71C0D"/>
    <w:rsid w:val="00F71FF6"/>
    <w:rsid w:val="00F72A0F"/>
    <w:rsid w:val="00F7306C"/>
    <w:rsid w:val="00F75E6D"/>
    <w:rsid w:val="00F76FE3"/>
    <w:rsid w:val="00F77519"/>
    <w:rsid w:val="00F8010C"/>
    <w:rsid w:val="00F80149"/>
    <w:rsid w:val="00F8202B"/>
    <w:rsid w:val="00F84002"/>
    <w:rsid w:val="00F86C7F"/>
    <w:rsid w:val="00F910A4"/>
    <w:rsid w:val="00F936D0"/>
    <w:rsid w:val="00F93E8A"/>
    <w:rsid w:val="00F94AC0"/>
    <w:rsid w:val="00F973ED"/>
    <w:rsid w:val="00FA19C7"/>
    <w:rsid w:val="00FA48AF"/>
    <w:rsid w:val="00FA4C85"/>
    <w:rsid w:val="00FA6C18"/>
    <w:rsid w:val="00FA7365"/>
    <w:rsid w:val="00FA7992"/>
    <w:rsid w:val="00FB056D"/>
    <w:rsid w:val="00FB1ED6"/>
    <w:rsid w:val="00FB3294"/>
    <w:rsid w:val="00FB41E3"/>
    <w:rsid w:val="00FB5560"/>
    <w:rsid w:val="00FB56DB"/>
    <w:rsid w:val="00FB5AA3"/>
    <w:rsid w:val="00FB5ADC"/>
    <w:rsid w:val="00FC0413"/>
    <w:rsid w:val="00FC0D71"/>
    <w:rsid w:val="00FC1798"/>
    <w:rsid w:val="00FC2301"/>
    <w:rsid w:val="00FC2F04"/>
    <w:rsid w:val="00FC2F95"/>
    <w:rsid w:val="00FC30DA"/>
    <w:rsid w:val="00FC4446"/>
    <w:rsid w:val="00FC540B"/>
    <w:rsid w:val="00FC7400"/>
    <w:rsid w:val="00FC769A"/>
    <w:rsid w:val="00FC7903"/>
    <w:rsid w:val="00FC7980"/>
    <w:rsid w:val="00FD02A5"/>
    <w:rsid w:val="00FD03CF"/>
    <w:rsid w:val="00FD093D"/>
    <w:rsid w:val="00FD09AE"/>
    <w:rsid w:val="00FD1577"/>
    <w:rsid w:val="00FD2049"/>
    <w:rsid w:val="00FD543A"/>
    <w:rsid w:val="00FE1307"/>
    <w:rsid w:val="00FE13D9"/>
    <w:rsid w:val="00FE3148"/>
    <w:rsid w:val="00FE465F"/>
    <w:rsid w:val="00FE4BC8"/>
    <w:rsid w:val="00FE5C79"/>
    <w:rsid w:val="00FE6676"/>
    <w:rsid w:val="00FE7AC6"/>
    <w:rsid w:val="00FF048E"/>
    <w:rsid w:val="00FF08AD"/>
    <w:rsid w:val="00FF1748"/>
    <w:rsid w:val="00FF2A56"/>
    <w:rsid w:val="00FF5DE8"/>
    <w:rsid w:val="00FF70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uiPriority="9"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Body Text 3" w:uiPriority="99"/>
    <w:lsdException w:name="Body Text Indent 3"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E62E2"/>
    <w:rPr>
      <w:sz w:val="28"/>
    </w:rPr>
  </w:style>
  <w:style w:type="paragraph" w:styleId="1">
    <w:name w:val="heading 1"/>
    <w:basedOn w:val="a0"/>
    <w:next w:val="a0"/>
    <w:link w:val="10"/>
    <w:qFormat/>
    <w:rsid w:val="00335D5A"/>
    <w:pPr>
      <w:keepNext/>
      <w:spacing w:before="240" w:after="60"/>
      <w:outlineLvl w:val="0"/>
    </w:pPr>
    <w:rPr>
      <w:rFonts w:ascii="Cambria" w:hAnsi="Cambria"/>
      <w:b/>
      <w:bCs/>
      <w:kern w:val="32"/>
      <w:sz w:val="32"/>
      <w:szCs w:val="32"/>
    </w:rPr>
  </w:style>
  <w:style w:type="paragraph" w:styleId="2">
    <w:name w:val="heading 2"/>
    <w:basedOn w:val="a0"/>
    <w:next w:val="a0"/>
    <w:qFormat/>
    <w:rsid w:val="00ED70E1"/>
    <w:pPr>
      <w:keepNext/>
      <w:jc w:val="center"/>
      <w:outlineLvl w:val="1"/>
    </w:pPr>
    <w:rPr>
      <w:rFonts w:ascii="Arial" w:hAnsi="Arial"/>
      <w:i/>
    </w:rPr>
  </w:style>
  <w:style w:type="paragraph" w:styleId="3">
    <w:name w:val="heading 3"/>
    <w:basedOn w:val="a0"/>
    <w:next w:val="a0"/>
    <w:link w:val="30"/>
    <w:unhideWhenUsed/>
    <w:qFormat/>
    <w:rsid w:val="00230083"/>
    <w:pPr>
      <w:keepNext/>
      <w:spacing w:before="240" w:after="60"/>
      <w:outlineLvl w:val="2"/>
    </w:pPr>
    <w:rPr>
      <w:rFonts w:ascii="Cambria" w:hAnsi="Cambria"/>
      <w:b/>
      <w:bCs/>
      <w:sz w:val="26"/>
      <w:szCs w:val="26"/>
    </w:rPr>
  </w:style>
  <w:style w:type="paragraph" w:styleId="4">
    <w:name w:val="heading 4"/>
    <w:basedOn w:val="a0"/>
    <w:next w:val="a0"/>
    <w:qFormat/>
    <w:rsid w:val="00CD1D6C"/>
    <w:pPr>
      <w:keepNext/>
      <w:ind w:right="-185"/>
      <w:outlineLvl w:val="3"/>
    </w:pPr>
    <w:rPr>
      <w:sz w:val="32"/>
      <w:szCs w:val="24"/>
    </w:rPr>
  </w:style>
  <w:style w:type="paragraph" w:styleId="6">
    <w:name w:val="heading 6"/>
    <w:basedOn w:val="a0"/>
    <w:next w:val="a0"/>
    <w:link w:val="60"/>
    <w:uiPriority w:val="9"/>
    <w:qFormat/>
    <w:rsid w:val="00D4748D"/>
    <w:pPr>
      <w:spacing w:before="240" w:after="60"/>
      <w:outlineLvl w:val="5"/>
    </w:pPr>
    <w:rPr>
      <w:rFonts w:ascii="Calibri" w:hAnsi="Calibri"/>
      <w:b/>
      <w:bCs/>
      <w:sz w:val="22"/>
      <w:szCs w:val="22"/>
    </w:rPr>
  </w:style>
  <w:style w:type="paragraph" w:styleId="7">
    <w:name w:val="heading 7"/>
    <w:basedOn w:val="a0"/>
    <w:next w:val="a0"/>
    <w:link w:val="70"/>
    <w:qFormat/>
    <w:rsid w:val="00D4748D"/>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Основной текст Знак Знак,bt"/>
    <w:basedOn w:val="a0"/>
    <w:link w:val="20"/>
    <w:rsid w:val="00CE62E2"/>
    <w:pPr>
      <w:jc w:val="center"/>
    </w:pPr>
  </w:style>
  <w:style w:type="paragraph" w:customStyle="1" w:styleId="ConsPlusNormal">
    <w:name w:val="ConsPlusNormal"/>
    <w:rsid w:val="00CE62E2"/>
    <w:pPr>
      <w:ind w:firstLine="720"/>
    </w:pPr>
    <w:rPr>
      <w:rFonts w:ascii="Arial" w:hAnsi="Arial"/>
      <w:snapToGrid w:val="0"/>
    </w:rPr>
  </w:style>
  <w:style w:type="paragraph" w:styleId="21">
    <w:name w:val="Body Text 2"/>
    <w:basedOn w:val="a0"/>
    <w:link w:val="22"/>
    <w:rsid w:val="00CE62E2"/>
    <w:pPr>
      <w:jc w:val="both"/>
    </w:pPr>
  </w:style>
  <w:style w:type="paragraph" w:customStyle="1" w:styleId="ConsPlusTitle">
    <w:name w:val="ConsPlusTitle"/>
    <w:uiPriority w:val="99"/>
    <w:rsid w:val="00337BEC"/>
    <w:rPr>
      <w:rFonts w:ascii="Arial" w:hAnsi="Arial"/>
      <w:b/>
      <w:snapToGrid w:val="0"/>
    </w:rPr>
  </w:style>
  <w:style w:type="paragraph" w:styleId="a5">
    <w:name w:val="footer"/>
    <w:basedOn w:val="a0"/>
    <w:link w:val="a6"/>
    <w:uiPriority w:val="99"/>
    <w:rsid w:val="007B2E4E"/>
    <w:pPr>
      <w:tabs>
        <w:tab w:val="center" w:pos="4677"/>
        <w:tab w:val="right" w:pos="9355"/>
      </w:tabs>
    </w:pPr>
  </w:style>
  <w:style w:type="character" w:styleId="a7">
    <w:name w:val="page number"/>
    <w:basedOn w:val="a1"/>
    <w:rsid w:val="007B2E4E"/>
  </w:style>
  <w:style w:type="paragraph" w:styleId="a8">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9"/>
    <w:uiPriority w:val="99"/>
    <w:rsid w:val="00ED70E1"/>
    <w:pPr>
      <w:spacing w:after="120"/>
      <w:ind w:left="283"/>
    </w:pPr>
    <w:rPr>
      <w:sz w:val="24"/>
      <w:szCs w:val="24"/>
    </w:rPr>
  </w:style>
  <w:style w:type="paragraph" w:styleId="23">
    <w:name w:val="Body Text First Indent 2"/>
    <w:basedOn w:val="a8"/>
    <w:link w:val="24"/>
    <w:rsid w:val="00ED70E1"/>
    <w:pPr>
      <w:ind w:firstLine="210"/>
    </w:pPr>
  </w:style>
  <w:style w:type="character" w:customStyle="1" w:styleId="24">
    <w:name w:val="Красная строка 2 Знак"/>
    <w:link w:val="23"/>
    <w:rsid w:val="00ED70E1"/>
    <w:rPr>
      <w:sz w:val="24"/>
      <w:szCs w:val="24"/>
      <w:lang w:val="ru-RU" w:eastAsia="ru-RU" w:bidi="ar-SA"/>
    </w:rPr>
  </w:style>
  <w:style w:type="paragraph" w:customStyle="1" w:styleId="a">
    <w:name w:val="Нумерованный абзац"/>
    <w:rsid w:val="00ED70E1"/>
    <w:pPr>
      <w:numPr>
        <w:numId w:val="2"/>
      </w:numPr>
      <w:tabs>
        <w:tab w:val="clear" w:pos="1571"/>
        <w:tab w:val="num" w:pos="360"/>
        <w:tab w:val="left" w:pos="1134"/>
      </w:tabs>
      <w:suppressAutoHyphens/>
      <w:spacing w:before="240"/>
      <w:ind w:firstLine="0"/>
      <w:jc w:val="both"/>
    </w:pPr>
    <w:rPr>
      <w:noProof/>
      <w:sz w:val="28"/>
    </w:rPr>
  </w:style>
  <w:style w:type="paragraph" w:customStyle="1" w:styleId="ConsNormal">
    <w:name w:val="ConsNormal"/>
    <w:link w:val="ConsNormal0"/>
    <w:rsid w:val="00ED70E1"/>
    <w:pPr>
      <w:widowControl w:val="0"/>
      <w:autoSpaceDE w:val="0"/>
      <w:autoSpaceDN w:val="0"/>
      <w:adjustRightInd w:val="0"/>
      <w:ind w:firstLine="720"/>
    </w:pPr>
    <w:rPr>
      <w:rFonts w:ascii="Arial" w:hAnsi="Arial" w:cs="Arial"/>
    </w:rPr>
  </w:style>
  <w:style w:type="character" w:customStyle="1" w:styleId="ConsNormal0">
    <w:name w:val="ConsNormal Знак"/>
    <w:link w:val="ConsNormal"/>
    <w:rsid w:val="00ED70E1"/>
    <w:rPr>
      <w:rFonts w:ascii="Arial" w:hAnsi="Arial" w:cs="Arial"/>
      <w:lang w:val="ru-RU" w:eastAsia="ru-RU" w:bidi="ar-SA"/>
    </w:rPr>
  </w:style>
  <w:style w:type="character" w:customStyle="1" w:styleId="40">
    <w:name w:val="Знак Знак4"/>
    <w:rsid w:val="00727D51"/>
    <w:rPr>
      <w:rFonts w:ascii="Times New Roman" w:eastAsia="Times New Roman" w:hAnsi="Times New Roman" w:cs="Times New Roman"/>
      <w:sz w:val="24"/>
      <w:szCs w:val="24"/>
      <w:lang w:eastAsia="ru-RU"/>
    </w:rPr>
  </w:style>
  <w:style w:type="character" w:customStyle="1" w:styleId="aa">
    <w:name w:val="Знак Знак"/>
    <w:rsid w:val="007D3512"/>
    <w:rPr>
      <w:sz w:val="24"/>
      <w:szCs w:val="24"/>
      <w:lang w:val="ru-RU" w:eastAsia="ru-RU" w:bidi="ar-SA"/>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rsid w:val="002450ED"/>
    <w:pPr>
      <w:spacing w:before="100" w:beforeAutospacing="1" w:after="100" w:afterAutospacing="1"/>
    </w:pPr>
    <w:rPr>
      <w:sz w:val="24"/>
      <w:szCs w:val="24"/>
    </w:rPr>
  </w:style>
  <w:style w:type="paragraph" w:customStyle="1" w:styleId="ConsPlusNonformat">
    <w:name w:val="ConsPlusNonformat"/>
    <w:rsid w:val="00CD1D6C"/>
    <w:pPr>
      <w:widowControl w:val="0"/>
    </w:pPr>
    <w:rPr>
      <w:rFonts w:ascii="Courier New" w:hAnsi="Courier New"/>
      <w:snapToGrid w:val="0"/>
    </w:rPr>
  </w:style>
  <w:style w:type="table" w:styleId="ac">
    <w:name w:val="Table Grid"/>
    <w:basedOn w:val="a2"/>
    <w:rsid w:val="00CD1D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2"/>
    <w:uiPriority w:val="99"/>
    <w:rsid w:val="00CD1D6C"/>
    <w:pPr>
      <w:spacing w:after="120"/>
      <w:ind w:left="283"/>
    </w:pPr>
    <w:rPr>
      <w:sz w:val="16"/>
      <w:szCs w:val="16"/>
    </w:rPr>
  </w:style>
  <w:style w:type="paragraph" w:styleId="ad">
    <w:name w:val="caption"/>
    <w:basedOn w:val="a0"/>
    <w:next w:val="a0"/>
    <w:qFormat/>
    <w:rsid w:val="0024272A"/>
    <w:rPr>
      <w:b/>
      <w:bCs/>
      <w:sz w:val="20"/>
    </w:rPr>
  </w:style>
  <w:style w:type="paragraph" w:customStyle="1" w:styleId="ae">
    <w:name w:val="Основной текст с отступом.Нумерованный список !!.Надин стиль"/>
    <w:basedOn w:val="a0"/>
    <w:rsid w:val="002411FC"/>
    <w:pPr>
      <w:tabs>
        <w:tab w:val="left" w:pos="8647"/>
      </w:tabs>
      <w:ind w:right="139" w:firstLine="567"/>
      <w:jc w:val="both"/>
    </w:pPr>
    <w:rPr>
      <w:kern w:val="28"/>
    </w:rPr>
  </w:style>
  <w:style w:type="paragraph" w:customStyle="1" w:styleId="NormalANX">
    <w:name w:val="NormalANX"/>
    <w:basedOn w:val="a0"/>
    <w:rsid w:val="002411FC"/>
    <w:pPr>
      <w:spacing w:before="240" w:after="240" w:line="360" w:lineRule="auto"/>
      <w:ind w:firstLine="720"/>
      <w:jc w:val="both"/>
    </w:pPr>
  </w:style>
  <w:style w:type="character" w:customStyle="1" w:styleId="11">
    <w:name w:val="Знак Знак1"/>
    <w:rsid w:val="002411FC"/>
    <w:rPr>
      <w:sz w:val="24"/>
      <w:szCs w:val="24"/>
      <w:lang w:val="ru-RU" w:eastAsia="ru-RU" w:bidi="ar-SA"/>
    </w:rPr>
  </w:style>
  <w:style w:type="character" w:styleId="af">
    <w:name w:val="annotation reference"/>
    <w:semiHidden/>
    <w:rsid w:val="0017563C"/>
    <w:rPr>
      <w:sz w:val="16"/>
      <w:szCs w:val="16"/>
    </w:rPr>
  </w:style>
  <w:style w:type="paragraph" w:styleId="af0">
    <w:name w:val="annotation text"/>
    <w:basedOn w:val="a0"/>
    <w:semiHidden/>
    <w:rsid w:val="0017563C"/>
    <w:rPr>
      <w:sz w:val="20"/>
    </w:rPr>
  </w:style>
  <w:style w:type="paragraph" w:styleId="af1">
    <w:name w:val="annotation subject"/>
    <w:basedOn w:val="af0"/>
    <w:next w:val="af0"/>
    <w:semiHidden/>
    <w:rsid w:val="0017563C"/>
    <w:rPr>
      <w:b/>
      <w:bCs/>
    </w:rPr>
  </w:style>
  <w:style w:type="paragraph" w:styleId="af2">
    <w:name w:val="Balloon Text"/>
    <w:basedOn w:val="a0"/>
    <w:semiHidden/>
    <w:rsid w:val="0017563C"/>
    <w:rPr>
      <w:rFonts w:ascii="Tahoma" w:hAnsi="Tahoma" w:cs="Tahoma"/>
      <w:sz w:val="16"/>
      <w:szCs w:val="16"/>
    </w:rPr>
  </w:style>
  <w:style w:type="paragraph" w:styleId="af3">
    <w:name w:val="List Paragraph"/>
    <w:basedOn w:val="a0"/>
    <w:uiPriority w:val="34"/>
    <w:qFormat/>
    <w:rsid w:val="00826680"/>
    <w:pPr>
      <w:ind w:left="720"/>
      <w:contextualSpacing/>
    </w:pPr>
    <w:rPr>
      <w:sz w:val="24"/>
      <w:szCs w:val="24"/>
    </w:rPr>
  </w:style>
  <w:style w:type="paragraph" w:styleId="25">
    <w:name w:val="Body Text Indent 2"/>
    <w:basedOn w:val="a0"/>
    <w:link w:val="26"/>
    <w:rsid w:val="009C1093"/>
    <w:pPr>
      <w:spacing w:after="120" w:line="480" w:lineRule="auto"/>
      <w:ind w:left="283"/>
    </w:pPr>
  </w:style>
  <w:style w:type="character" w:customStyle="1" w:styleId="26">
    <w:name w:val="Основной текст с отступом 2 Знак"/>
    <w:link w:val="25"/>
    <w:rsid w:val="009C1093"/>
    <w:rPr>
      <w:sz w:val="28"/>
    </w:rPr>
  </w:style>
  <w:style w:type="character" w:styleId="af4">
    <w:name w:val="Hyperlink"/>
    <w:uiPriority w:val="99"/>
    <w:unhideWhenUsed/>
    <w:rsid w:val="009C1093"/>
    <w:rPr>
      <w:color w:val="0000FF"/>
      <w:u w:val="single"/>
    </w:rPr>
  </w:style>
  <w:style w:type="paragraph" w:styleId="af5">
    <w:name w:val="header"/>
    <w:basedOn w:val="a0"/>
    <w:link w:val="af6"/>
    <w:uiPriority w:val="99"/>
    <w:rsid w:val="00BC0EEF"/>
    <w:pPr>
      <w:tabs>
        <w:tab w:val="center" w:pos="4677"/>
        <w:tab w:val="right" w:pos="9355"/>
      </w:tabs>
    </w:pPr>
  </w:style>
  <w:style w:type="character" w:customStyle="1" w:styleId="af6">
    <w:name w:val="Верхний колонтитул Знак"/>
    <w:link w:val="af5"/>
    <w:uiPriority w:val="99"/>
    <w:rsid w:val="00BC0EEF"/>
    <w:rPr>
      <w:sz w:val="28"/>
    </w:rPr>
  </w:style>
  <w:style w:type="character" w:customStyle="1" w:styleId="a9">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link w:val="a8"/>
    <w:uiPriority w:val="99"/>
    <w:rsid w:val="00BC0EEF"/>
    <w:rPr>
      <w:sz w:val="24"/>
      <w:szCs w:val="24"/>
    </w:rPr>
  </w:style>
  <w:style w:type="paragraph" w:customStyle="1" w:styleId="ConsPlusCell">
    <w:name w:val="ConsPlusCell"/>
    <w:uiPriority w:val="99"/>
    <w:rsid w:val="00BC0EEF"/>
    <w:pPr>
      <w:widowControl w:val="0"/>
      <w:autoSpaceDE w:val="0"/>
      <w:autoSpaceDN w:val="0"/>
      <w:adjustRightInd w:val="0"/>
    </w:pPr>
    <w:rPr>
      <w:sz w:val="28"/>
      <w:szCs w:val="28"/>
    </w:rPr>
  </w:style>
  <w:style w:type="character" w:customStyle="1" w:styleId="22">
    <w:name w:val="Основной текст 2 Знак"/>
    <w:link w:val="21"/>
    <w:rsid w:val="00BC0EEF"/>
    <w:rPr>
      <w:sz w:val="28"/>
    </w:rPr>
  </w:style>
  <w:style w:type="character" w:customStyle="1" w:styleId="a6">
    <w:name w:val="Нижний колонтитул Знак"/>
    <w:link w:val="a5"/>
    <w:uiPriority w:val="99"/>
    <w:rsid w:val="00BC0EEF"/>
    <w:rPr>
      <w:sz w:val="28"/>
    </w:rPr>
  </w:style>
  <w:style w:type="character" w:customStyle="1" w:styleId="20">
    <w:name w:val="Основной текст Знак2"/>
    <w:aliases w:val="Основной текст1 Знак1,Основной текст Знак Знак1,Основной текст Знак Знак Знак1,bt Знак1"/>
    <w:link w:val="a4"/>
    <w:locked/>
    <w:rsid w:val="00FC0413"/>
    <w:rPr>
      <w:sz w:val="28"/>
    </w:rPr>
  </w:style>
  <w:style w:type="paragraph" w:customStyle="1" w:styleId="af7">
    <w:name w:val="ЭЭГ"/>
    <w:basedOn w:val="a0"/>
    <w:rsid w:val="00DA34BA"/>
    <w:pPr>
      <w:spacing w:line="360" w:lineRule="auto"/>
      <w:ind w:firstLine="720"/>
      <w:jc w:val="both"/>
    </w:pPr>
    <w:rPr>
      <w:sz w:val="24"/>
      <w:szCs w:val="24"/>
    </w:rPr>
  </w:style>
  <w:style w:type="paragraph" w:styleId="33">
    <w:name w:val="Body Text 3"/>
    <w:basedOn w:val="a0"/>
    <w:link w:val="34"/>
    <w:uiPriority w:val="99"/>
    <w:rsid w:val="004D29CE"/>
    <w:pPr>
      <w:spacing w:after="120"/>
    </w:pPr>
    <w:rPr>
      <w:rFonts w:eastAsia="Calibri"/>
      <w:sz w:val="16"/>
      <w:szCs w:val="16"/>
    </w:rPr>
  </w:style>
  <w:style w:type="character" w:customStyle="1" w:styleId="34">
    <w:name w:val="Основной текст 3 Знак"/>
    <w:link w:val="33"/>
    <w:uiPriority w:val="99"/>
    <w:rsid w:val="004D29CE"/>
    <w:rPr>
      <w:rFonts w:eastAsia="Calibri"/>
      <w:sz w:val="16"/>
      <w:szCs w:val="16"/>
    </w:rPr>
  </w:style>
  <w:style w:type="paragraph" w:customStyle="1" w:styleId="ConsTitle">
    <w:name w:val="ConsTitle"/>
    <w:uiPriority w:val="99"/>
    <w:rsid w:val="00BD415B"/>
    <w:pPr>
      <w:widowControl w:val="0"/>
    </w:pPr>
    <w:rPr>
      <w:rFonts w:ascii="Arial" w:hAnsi="Arial"/>
      <w:b/>
      <w:sz w:val="16"/>
    </w:rPr>
  </w:style>
  <w:style w:type="character" w:customStyle="1" w:styleId="10">
    <w:name w:val="Заголовок 1 Знак"/>
    <w:link w:val="1"/>
    <w:rsid w:val="00335D5A"/>
    <w:rPr>
      <w:rFonts w:ascii="Cambria" w:eastAsia="Times New Roman" w:hAnsi="Cambria" w:cs="Times New Roman"/>
      <w:b/>
      <w:bCs/>
      <w:kern w:val="32"/>
      <w:sz w:val="32"/>
      <w:szCs w:val="32"/>
    </w:rPr>
  </w:style>
  <w:style w:type="character" w:styleId="af8">
    <w:name w:val="Emphasis"/>
    <w:qFormat/>
    <w:rsid w:val="007432B4"/>
    <w:rPr>
      <w:i/>
      <w:iCs/>
    </w:rPr>
  </w:style>
  <w:style w:type="character" w:customStyle="1" w:styleId="af9">
    <w:name w:val="Основной текст_"/>
    <w:link w:val="27"/>
    <w:rsid w:val="007432B4"/>
    <w:rPr>
      <w:sz w:val="27"/>
      <w:szCs w:val="27"/>
      <w:shd w:val="clear" w:color="auto" w:fill="FFFFFF"/>
    </w:rPr>
  </w:style>
  <w:style w:type="paragraph" w:customStyle="1" w:styleId="27">
    <w:name w:val="Основной текст2"/>
    <w:basedOn w:val="a0"/>
    <w:link w:val="af9"/>
    <w:rsid w:val="007432B4"/>
    <w:pPr>
      <w:widowControl w:val="0"/>
      <w:shd w:val="clear" w:color="auto" w:fill="FFFFFF"/>
      <w:spacing w:before="420" w:line="317" w:lineRule="exact"/>
      <w:jc w:val="both"/>
    </w:pPr>
    <w:rPr>
      <w:sz w:val="27"/>
      <w:szCs w:val="27"/>
    </w:rPr>
  </w:style>
  <w:style w:type="character" w:customStyle="1" w:styleId="afa">
    <w:name w:val="Подпись к таблице_"/>
    <w:link w:val="afb"/>
    <w:rsid w:val="007432B4"/>
    <w:rPr>
      <w:b/>
      <w:bCs/>
      <w:spacing w:val="-5"/>
      <w:sz w:val="23"/>
      <w:szCs w:val="23"/>
      <w:shd w:val="clear" w:color="auto" w:fill="FFFFFF"/>
    </w:rPr>
  </w:style>
  <w:style w:type="character" w:customStyle="1" w:styleId="28">
    <w:name w:val="Подпись к таблице (2)_"/>
    <w:link w:val="29"/>
    <w:rsid w:val="007432B4"/>
    <w:rPr>
      <w:b/>
      <w:bCs/>
      <w:spacing w:val="-5"/>
      <w:sz w:val="18"/>
      <w:szCs w:val="18"/>
      <w:shd w:val="clear" w:color="auto" w:fill="FFFFFF"/>
    </w:rPr>
  </w:style>
  <w:style w:type="paragraph" w:customStyle="1" w:styleId="afb">
    <w:name w:val="Подпись к таблице"/>
    <w:basedOn w:val="a0"/>
    <w:link w:val="afa"/>
    <w:rsid w:val="007432B4"/>
    <w:pPr>
      <w:widowControl w:val="0"/>
      <w:shd w:val="clear" w:color="auto" w:fill="FFFFFF"/>
      <w:spacing w:line="211" w:lineRule="exact"/>
      <w:jc w:val="center"/>
    </w:pPr>
    <w:rPr>
      <w:b/>
      <w:bCs/>
      <w:spacing w:val="-5"/>
      <w:sz w:val="23"/>
      <w:szCs w:val="23"/>
    </w:rPr>
  </w:style>
  <w:style w:type="paragraph" w:customStyle="1" w:styleId="29">
    <w:name w:val="Подпись к таблице (2)"/>
    <w:basedOn w:val="a0"/>
    <w:link w:val="28"/>
    <w:rsid w:val="007432B4"/>
    <w:pPr>
      <w:widowControl w:val="0"/>
      <w:shd w:val="clear" w:color="auto" w:fill="FFFFFF"/>
      <w:spacing w:line="0" w:lineRule="atLeast"/>
      <w:jc w:val="right"/>
    </w:pPr>
    <w:rPr>
      <w:b/>
      <w:bCs/>
      <w:spacing w:val="-5"/>
      <w:sz w:val="18"/>
      <w:szCs w:val="18"/>
    </w:rPr>
  </w:style>
  <w:style w:type="character" w:customStyle="1" w:styleId="9pt0pt">
    <w:name w:val="Основной текст + 9 pt;Полужирный;Интервал 0 pt"/>
    <w:rsid w:val="007432B4"/>
    <w:rPr>
      <w:rFonts w:ascii="Times New Roman" w:eastAsia="Times New Roman" w:hAnsi="Times New Roman" w:cs="Times New Roman"/>
      <w:b/>
      <w:bCs/>
      <w:i w:val="0"/>
      <w:iCs w:val="0"/>
      <w:smallCaps w:val="0"/>
      <w:strike w:val="0"/>
      <w:color w:val="000000"/>
      <w:spacing w:val="-5"/>
      <w:w w:val="100"/>
      <w:position w:val="0"/>
      <w:sz w:val="18"/>
      <w:szCs w:val="18"/>
      <w:u w:val="none"/>
      <w:shd w:val="clear" w:color="auto" w:fill="FFFFFF"/>
      <w:lang w:val="ru-RU"/>
    </w:rPr>
  </w:style>
  <w:style w:type="character" w:customStyle="1" w:styleId="Calibri8pt0pt">
    <w:name w:val="Основной текст + Calibri;8 pt;Интервал 0 pt"/>
    <w:rsid w:val="007432B4"/>
    <w:rPr>
      <w:rFonts w:ascii="Calibri" w:eastAsia="Calibri" w:hAnsi="Calibri" w:cs="Calibri"/>
      <w:b w:val="0"/>
      <w:bCs w:val="0"/>
      <w:i w:val="0"/>
      <w:iCs w:val="0"/>
      <w:smallCaps w:val="0"/>
      <w:strike w:val="0"/>
      <w:color w:val="000000"/>
      <w:spacing w:val="-7"/>
      <w:w w:val="100"/>
      <w:position w:val="0"/>
      <w:sz w:val="16"/>
      <w:szCs w:val="16"/>
      <w:u w:val="none"/>
      <w:shd w:val="clear" w:color="auto" w:fill="FFFFFF"/>
      <w:lang w:val="ru-RU"/>
    </w:rPr>
  </w:style>
  <w:style w:type="character" w:customStyle="1" w:styleId="8pt0pt">
    <w:name w:val="Основной текст + 8 pt;Интервал 0 pt"/>
    <w:rsid w:val="007432B4"/>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rPr>
  </w:style>
  <w:style w:type="character" w:customStyle="1" w:styleId="32">
    <w:name w:val="Основной текст с отступом 3 Знак"/>
    <w:link w:val="31"/>
    <w:uiPriority w:val="99"/>
    <w:rsid w:val="00963791"/>
    <w:rPr>
      <w:sz w:val="16"/>
      <w:szCs w:val="16"/>
    </w:rPr>
  </w:style>
  <w:style w:type="character" w:customStyle="1" w:styleId="FontStyle13">
    <w:name w:val="Font Style13"/>
    <w:uiPriority w:val="99"/>
    <w:rsid w:val="00963791"/>
    <w:rPr>
      <w:rFonts w:ascii="Times New Roman" w:hAnsi="Times New Roman" w:cs="Times New Roman"/>
      <w:b/>
      <w:bCs/>
      <w:sz w:val="24"/>
      <w:szCs w:val="24"/>
    </w:rPr>
  </w:style>
  <w:style w:type="character" w:customStyle="1" w:styleId="60">
    <w:name w:val="Заголовок 6 Знак"/>
    <w:link w:val="6"/>
    <w:uiPriority w:val="9"/>
    <w:semiHidden/>
    <w:rsid w:val="00D4748D"/>
    <w:rPr>
      <w:rFonts w:ascii="Calibri" w:hAnsi="Calibri"/>
      <w:b/>
      <w:bCs/>
      <w:sz w:val="22"/>
      <w:szCs w:val="22"/>
    </w:rPr>
  </w:style>
  <w:style w:type="character" w:customStyle="1" w:styleId="70">
    <w:name w:val="Заголовок 7 Знак"/>
    <w:link w:val="7"/>
    <w:rsid w:val="00D4748D"/>
    <w:rPr>
      <w:rFonts w:ascii="Arial" w:hAnsi="Arial"/>
      <w:b/>
      <w:i/>
      <w:sz w:val="22"/>
    </w:rPr>
  </w:style>
  <w:style w:type="character" w:customStyle="1" w:styleId="2a">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uiPriority w:val="99"/>
    <w:locked/>
    <w:rsid w:val="00D4748D"/>
    <w:rPr>
      <w:rFonts w:ascii="Times New Roman" w:eastAsia="Times New Roman" w:hAnsi="Times New Roman" w:cs="Times New Roman"/>
      <w:sz w:val="24"/>
      <w:szCs w:val="24"/>
      <w:lang w:eastAsia="ru-RU"/>
    </w:rPr>
  </w:style>
  <w:style w:type="character" w:styleId="afc">
    <w:name w:val="footnote reference"/>
    <w:aliases w:val="Знак сноски-FN,Ciae niinee-FN,Знак сноски 1"/>
    <w:uiPriority w:val="99"/>
    <w:rsid w:val="00D4748D"/>
    <w:rPr>
      <w:rFonts w:cs="Times New Roman"/>
      <w:vertAlign w:val="superscript"/>
    </w:rPr>
  </w:style>
  <w:style w:type="paragraph" w:styleId="afd">
    <w:name w:val="footnote text"/>
    <w:basedOn w:val="a0"/>
    <w:link w:val="afe"/>
    <w:uiPriority w:val="99"/>
    <w:rsid w:val="00D4748D"/>
    <w:rPr>
      <w:sz w:val="20"/>
    </w:rPr>
  </w:style>
  <w:style w:type="character" w:customStyle="1" w:styleId="afe">
    <w:name w:val="Текст сноски Знак"/>
    <w:basedOn w:val="a1"/>
    <w:link w:val="afd"/>
    <w:uiPriority w:val="99"/>
    <w:rsid w:val="00D4748D"/>
  </w:style>
  <w:style w:type="paragraph" w:customStyle="1" w:styleId="aff">
    <w:name w:val="Прижатый влево"/>
    <w:basedOn w:val="a0"/>
    <w:next w:val="a0"/>
    <w:uiPriority w:val="99"/>
    <w:rsid w:val="00D4748D"/>
    <w:pPr>
      <w:autoSpaceDE w:val="0"/>
      <w:autoSpaceDN w:val="0"/>
      <w:adjustRightInd w:val="0"/>
    </w:pPr>
    <w:rPr>
      <w:rFonts w:ascii="Arial" w:hAnsi="Arial" w:cs="Arial"/>
      <w:sz w:val="24"/>
      <w:szCs w:val="24"/>
      <w:lang w:eastAsia="en-US"/>
    </w:rPr>
  </w:style>
  <w:style w:type="paragraph" w:customStyle="1" w:styleId="aff0">
    <w:name w:val="Нормальный (таблица)"/>
    <w:basedOn w:val="a0"/>
    <w:next w:val="a0"/>
    <w:uiPriority w:val="99"/>
    <w:rsid w:val="00D4748D"/>
    <w:pPr>
      <w:autoSpaceDE w:val="0"/>
      <w:autoSpaceDN w:val="0"/>
      <w:adjustRightInd w:val="0"/>
      <w:jc w:val="both"/>
    </w:pPr>
    <w:rPr>
      <w:rFonts w:ascii="Arial" w:hAnsi="Arial" w:cs="Arial"/>
      <w:sz w:val="24"/>
      <w:szCs w:val="24"/>
      <w:lang w:eastAsia="en-US"/>
    </w:rPr>
  </w:style>
  <w:style w:type="paragraph" w:customStyle="1" w:styleId="Default">
    <w:name w:val="Default"/>
    <w:rsid w:val="00D4748D"/>
    <w:pPr>
      <w:autoSpaceDE w:val="0"/>
      <w:autoSpaceDN w:val="0"/>
      <w:adjustRightInd w:val="0"/>
    </w:pPr>
    <w:rPr>
      <w:rFonts w:eastAsia="Calibri"/>
      <w:color w:val="000000"/>
      <w:sz w:val="24"/>
      <w:szCs w:val="24"/>
    </w:rPr>
  </w:style>
  <w:style w:type="paragraph" w:customStyle="1" w:styleId="fn2r">
    <w:name w:val="fn2r"/>
    <w:basedOn w:val="a0"/>
    <w:uiPriority w:val="99"/>
    <w:rsid w:val="00D4748D"/>
    <w:pPr>
      <w:spacing w:before="100" w:beforeAutospacing="1" w:after="100" w:afterAutospacing="1"/>
    </w:pPr>
    <w:rPr>
      <w:sz w:val="24"/>
      <w:szCs w:val="24"/>
    </w:rPr>
  </w:style>
  <w:style w:type="character" w:customStyle="1" w:styleId="Zag11">
    <w:name w:val="Zag_11"/>
    <w:uiPriority w:val="99"/>
    <w:rsid w:val="00D4748D"/>
  </w:style>
  <w:style w:type="paragraph" w:styleId="aff1">
    <w:name w:val="No Spacing"/>
    <w:uiPriority w:val="99"/>
    <w:qFormat/>
    <w:rsid w:val="00D4748D"/>
    <w:rPr>
      <w:rFonts w:ascii="Calibri" w:hAnsi="Calibri"/>
      <w:sz w:val="22"/>
      <w:szCs w:val="22"/>
    </w:rPr>
  </w:style>
  <w:style w:type="character" w:customStyle="1" w:styleId="12">
    <w:name w:val="Основной текст Знак1"/>
    <w:aliases w:val="Основной текст1 Знак,Основной текст Знак Знак Знак,bt Знак"/>
    <w:locked/>
    <w:rsid w:val="00684CAD"/>
    <w:rPr>
      <w:rFonts w:ascii="Times New Roman" w:eastAsia="Times New Roman" w:hAnsi="Times New Roman" w:cs="Times New Roman"/>
      <w:sz w:val="28"/>
      <w:szCs w:val="20"/>
      <w:lang w:eastAsia="ru-RU"/>
    </w:rPr>
  </w:style>
  <w:style w:type="paragraph" w:customStyle="1" w:styleId="13">
    <w:name w:val="Без интервала1"/>
    <w:basedOn w:val="a0"/>
    <w:rsid w:val="00AB67A7"/>
    <w:rPr>
      <w:rFonts w:ascii="Calibri" w:hAnsi="Calibri" w:cs="Calibri"/>
      <w:sz w:val="22"/>
      <w:szCs w:val="22"/>
      <w:lang w:val="en-US" w:eastAsia="en-US"/>
    </w:rPr>
  </w:style>
  <w:style w:type="paragraph" w:customStyle="1" w:styleId="msonormalcxspmiddle">
    <w:name w:val="msonormalcxspmiddle"/>
    <w:basedOn w:val="a0"/>
    <w:rsid w:val="00AA103D"/>
    <w:pPr>
      <w:spacing w:before="100" w:beforeAutospacing="1" w:after="100" w:afterAutospacing="1"/>
    </w:pPr>
    <w:rPr>
      <w:sz w:val="24"/>
      <w:szCs w:val="24"/>
    </w:rPr>
  </w:style>
  <w:style w:type="paragraph" w:styleId="HTML">
    <w:name w:val="HTML Preformatted"/>
    <w:basedOn w:val="a0"/>
    <w:link w:val="HTML0"/>
    <w:rsid w:val="00453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link w:val="HTML"/>
    <w:rsid w:val="00453E02"/>
    <w:rPr>
      <w:rFonts w:ascii="Courier New" w:hAnsi="Courier New" w:cs="Courier New"/>
    </w:rPr>
  </w:style>
  <w:style w:type="paragraph" w:customStyle="1" w:styleId="printj">
    <w:name w:val="printj"/>
    <w:basedOn w:val="a0"/>
    <w:rsid w:val="00453E02"/>
    <w:pPr>
      <w:spacing w:before="100" w:beforeAutospacing="1" w:after="100" w:afterAutospacing="1"/>
    </w:pPr>
    <w:rPr>
      <w:sz w:val="24"/>
      <w:szCs w:val="24"/>
    </w:rPr>
  </w:style>
  <w:style w:type="character" w:customStyle="1" w:styleId="30">
    <w:name w:val="Заголовок 3 Знак"/>
    <w:basedOn w:val="a1"/>
    <w:link w:val="3"/>
    <w:rsid w:val="00230083"/>
    <w:rPr>
      <w:rFonts w:ascii="Cambria" w:eastAsia="Times New Roman" w:hAnsi="Cambria" w:cs="Times New Roman"/>
      <w:b/>
      <w:bCs/>
      <w:sz w:val="26"/>
      <w:szCs w:val="26"/>
    </w:rPr>
  </w:style>
</w:styles>
</file>

<file path=word/webSettings.xml><?xml version="1.0" encoding="utf-8"?>
<w:webSettings xmlns:r="http://schemas.openxmlformats.org/officeDocument/2006/relationships" xmlns:w="http://schemas.openxmlformats.org/wordprocessingml/2006/main">
  <w:divs>
    <w:div w:id="523595143">
      <w:bodyDiv w:val="1"/>
      <w:marLeft w:val="0"/>
      <w:marRight w:val="0"/>
      <w:marTop w:val="0"/>
      <w:marBottom w:val="0"/>
      <w:divBdr>
        <w:top w:val="none" w:sz="0" w:space="0" w:color="auto"/>
        <w:left w:val="none" w:sz="0" w:space="0" w:color="auto"/>
        <w:bottom w:val="none" w:sz="0" w:space="0" w:color="auto"/>
        <w:right w:val="none" w:sz="0" w:space="0" w:color="auto"/>
      </w:divBdr>
    </w:div>
    <w:div w:id="199487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75426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0103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2AE0A-CA54-4248-8E07-26BC161F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10</Pages>
  <Words>3388</Words>
  <Characters>19317</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22660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Гапон</dc:creator>
  <cp:keywords/>
  <cp:lastModifiedBy>Администратор</cp:lastModifiedBy>
  <cp:revision>21</cp:revision>
  <cp:lastPrinted>2016-12-01T06:06:00Z</cp:lastPrinted>
  <dcterms:created xsi:type="dcterms:W3CDTF">2015-11-27T02:55:00Z</dcterms:created>
  <dcterms:modified xsi:type="dcterms:W3CDTF">2017-11-13T14:17:00Z</dcterms:modified>
</cp:coreProperties>
</file>