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22.06.2017 г.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 53-п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Программы комплексного развития транспортной инфраструктуры муниципального образования Ащебутакский сельсовет Домбаровского района Оренбургской области на период 2017-2025 годы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 инфраструктуры поселений, городских округов», Уставом муниципального образования Ащебутакский сельсовет Домбаровского района Оренбургской области, Генеральным планом муниципального образования Ащебутакский сельсовет Домбаровского района Оренбургской области: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 Утвердить Программу комплексного развития транспортной инфраструктуры муниципального образования Ащебутакский сельсовет Домбаровского района Оренбургской области на период 2017-2025 годы.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 Контроль за исполнением настоящего постановления  оставляю за собой. 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 Настоящее постановление вступает в силу после его подписания и подлежит размещению на официальном сайте муниципального образования Ащебутакский сельсовет Домбаровского района Оренбургской области в сети «Интернет». 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Глава  администрации                                                                      К.М. Кибатаев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pageBreakBefore w:val="false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Разослано: райадминистрации, райпрокуратуре, в дело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комплексного развития транспортной инфраструктуры муниципального образования Ащебутакский сельсовет Домбаровского района Оренбургской области 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2017 -2025 годы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pageBreakBefore w:val="false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ПРОГРАММА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комплексного  развития транспортной инфраструктуры на территории муниципального образования Ащебутакский сельсовет Домбаровского района Оренбургской области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2017 – 2025 годы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Паспорт программы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 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Наименование программы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Программа «Комплексное развитие транспортной инфраструктуры на территории муниципального образования Ащебутакский сельсовет Домбаровского района Оренбургской области на 2017-2025 годы» (далее – Программа)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Основания для разработки программы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№ 131-ФЗ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округов», Устав  муниципального образования Ащебутакский сельсовет Домбаровского района Оренбургской области, Постановление администрации муниципального образования Ащебутакский сельсовет Домбаровского района Оренбургской области от 01.03.2017 г. № 18-п  «О разработке программы комплексного развития транспортной инфраструктуры муниципального образования Ащебутакский сельсовет Домбаровского района Оренбургской области», Генеральный план  муниципального образования Ащебутакский сельсовет Домбаровского района Оренбургской области</w:t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Заказчик программы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Администрация муниципального образования Ащебутакский сельсовет Домбаровского района Оренбургской области, адрес: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Исполнители программы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Администрация муниципального образования Ащебутакский сельсовет Домбаровского района Оренбургской области, отдел архитектуры и градостроительства администрации  муниципального образования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Домбаровский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район Оренбургской области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Цель программы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Комплексное развитие транспортной инфраструктуры  муниципального образования Ащебутакский сельсовет Домбаровского района Оренбургской области</w:t>
            </w:r>
          </w:p>
        </w:tc>
      </w:tr>
      <w:tr>
        <w:trPr/>
        <w:tc>
          <w:tcPr>
            <w:tcW w:w="467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Задачи программы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</w:tc>
      </w:tr>
      <w:tr>
        <w:trPr/>
        <w:tc>
          <w:tcPr>
            <w:tcW w:w="467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>
        <w:trPr/>
        <w:tc>
          <w:tcPr>
            <w:tcW w:w="467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Целевые показатели (индикаторы) программы</w:t>
            </w:r>
          </w:p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      </w:t>
            </w:r>
          </w:p>
        </w:tc>
      </w:tr>
      <w:tr>
        <w:trPr/>
        <w:tc>
          <w:tcPr>
            <w:tcW w:w="467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увеличение протяженности дорог с твердым покрытием;</w:t>
            </w:r>
          </w:p>
        </w:tc>
      </w:tr>
      <w:tr>
        <w:trPr/>
        <w:tc>
          <w:tcPr>
            <w:tcW w:w="467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2017 – 2025  годы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Укрупненное описание запланированных мероприятий программы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разработка проектно-сметной документации;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 реконструкция существующих дорог;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 ремонт и капитальный ремонт дорог.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Объемы и источники финансирования программы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Источники финансирования: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 средства местного бюджета: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2018 г. –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 определено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2019 г. –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 определено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Средства местного бюджета на 2020-2025 годы уточняются при формировании бюджета на очередной финансовый период.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Ожидаемые результаты  реализации Программы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 обеспечение надежности и безопасности системы транспортной инфраструктуры.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Характеристика существующего состояния транспортной инфраструктуры  муниципального образования Ащебутакский сельсовет Домбаровского района Оренбургской области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2.1.  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 </w:t>
      </w:r>
    </w:p>
    <w:p>
      <w:pPr>
        <w:pStyle w:val="Normal"/>
        <w:spacing w:before="0" w:after="0"/>
        <w:ind w:firstLine="7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приоритеты по развитию транспортной инфраструктуры состоят в приведение сети автомобильных дорог в соответствие с потребностями населения, обеспечение соответствующего технического состояния, пропускной способности, повышение безопасности движения, круглогодичной транспортной доступности до всех населенных пунктов. </w:t>
      </w:r>
    </w:p>
    <w:p>
      <w:pPr>
        <w:pStyle w:val="Normal"/>
        <w:spacing w:before="0" w:after="0"/>
        <w:ind w:firstLine="7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перечня автомобильных дорог общего пользования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регионального и межмуниципального значения, находящихся в государственной собственности Оренбургской области на основании постановления Правительства Оренбургской области от 10.04.2012 г. № 313-п, на территории Домбаровского района общая протяженность сети автомобильных дорог составляет 277,23 км., в том числе с твердым покрытием — 2</w:t>
      </w:r>
      <w:r>
        <w:rPr>
          <w:rFonts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0,31 км., число мостов — 12. Протяженность автомобильных дорог федерального значения — 74,8 км.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поселении  работает  школа,   детский сад, дом культуры с библиотечным обслуживанием, врачебная амбулатория, отделение «Почта России», 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магазинов, предприятие коммунального хозяйства, ДНД.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2.2.  Характеристика деятельности в сфере транспорта, оценка транспортного спроса.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ind w:firstLine="6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Ащебутакский сельсовет расположен на важных транспортных путях региона. Административно-хозяйственным центром является село Ащебутак, расположенное в 45,5 км. от районного центра — пос. Домбаровский, в 31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,5 км. от областного центра — Оренбург, в 41,5 км. от г. Орска. По территории сельсовета проходит не электрифицированное железнодорожное сообщение. </w:t>
      </w:r>
    </w:p>
    <w:p>
      <w:pPr>
        <w:pStyle w:val="Normal"/>
        <w:spacing w:before="0" w:after="0"/>
        <w:ind w:firstLine="6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транспортные связи МО осуществляются по железной и автомобильным дорогам. Связи со смежными районами Оренбургской области осуществляются по автомобильным дорогам: регионального значения, а также разветвленной сетью дорог местного значения. </w:t>
      </w:r>
    </w:p>
    <w:p>
      <w:pPr>
        <w:pStyle w:val="Normal"/>
        <w:spacing w:before="0" w:after="0"/>
        <w:ind w:firstLine="65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территории Ащебутакского сельсовета проходят значимые автомобильные направления, формирующие главные планировочные оси, важные для экономического развития области: автомобильная дорога регионального значения «Орск-Домбаровский-Светлый».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Транспортно-планировочную структуру села можно определить как линейную, вытянутую вдоль главн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ых дорог и улиц. Новую жилую застройку планируется вести в продолжение развития существующей планировочной структуры населенного пункта, в основном за счет существующих резервных территорий.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Транспортно-экономические связи муниципального образования Ащебутакский сельсовет Домбаровского района Оренбургской области осуществляются </w:t>
      </w:r>
      <w:r>
        <w:rPr>
          <w:rFonts w:ascii="Times New Roman" w:hAnsi="Times New Roman"/>
          <w:b w:val="false"/>
          <w:bCs w:val="false"/>
          <w:color w:val="800000"/>
          <w:sz w:val="28"/>
          <w:szCs w:val="28"/>
        </w:rPr>
        <w:t>только автомобильным видом транспорта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Транспортные предприятия на территории поселения отсутствуют. Основным видом пассажирского транспорта поселения является автобусное сообщение.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Можно выделить основные группы объектов тяготения: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объекты социальной сферы;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объекты трудовой деятельности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Автомобилизация поселения (</w:t>
      </w:r>
      <w:r>
        <w:rPr>
          <w:rFonts w:ascii="Times New Roman" w:hAnsi="Times New Roman"/>
          <w:b w:val="false"/>
          <w:bCs w:val="false"/>
          <w:sz w:val="28"/>
          <w:szCs w:val="28"/>
        </w:rPr>
        <w:t>210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единиц/1000 человек  в 2016 году) оценивается как средняя (при уровне автомобилизации в Российской Федерации 285 единиц на 1000 человек). Грузовой транспорт в основном представлен сельскохозяйственной техникой. В основе формирования улично-дорожной сети населенного пункта лежит: основная улица, второстепенные улицы, проезды, хозяйственные проезды.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2.4. Характеристика сети дорог поселения, параметры дорожного движения, оценка качества содержания дорог.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Дорожно-транспортная сеть поселения состоит из дорог, предназначенных не для скоростного движения. В таблице 2.4.1 приведен перечень и характеристики автомобильных дорог общего пользования местного значения.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Муниципальное образования Ащебутакский сельсовет Домбаровского района Оренбургской области обладает достаточно развитой автомобильной транспортной сетью и находится относительно недалеко от районного и г. Ор</w:t>
      </w:r>
      <w:r>
        <w:rPr>
          <w:rFonts w:ascii="Times New Roman" w:hAnsi="Times New Roman"/>
          <w:b w:val="false"/>
          <w:bCs w:val="false"/>
          <w:sz w:val="28"/>
          <w:szCs w:val="28"/>
        </w:rPr>
        <w:t>ск</w:t>
      </w:r>
      <w:r>
        <w:rPr>
          <w:rFonts w:ascii="Times New Roman" w:hAnsi="Times New Roman"/>
          <w:b w:val="false"/>
          <w:bCs w:val="false"/>
          <w:sz w:val="28"/>
          <w:szCs w:val="28"/>
        </w:rPr>
        <w:t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20 лет. Сохранение автодорожной инфраструктуры осуществлялось только за счет ремонта автодорог с твердым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Общая протяжённость дорожной сети составляет 1</w:t>
      </w: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км. Почти все дороги требуют ямочного  и капитального ремонта.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Таблица 2.</w:t>
      </w:r>
      <w:r>
        <w:rPr>
          <w:rFonts w:ascii="Times New Roman" w:hAnsi="Times New Roman"/>
          <w:b w:val="false"/>
          <w:bCs w:val="false"/>
          <w:sz w:val="28"/>
          <w:szCs w:val="28"/>
        </w:rPr>
        <w:t>4.1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Характеристика автомобильных дорог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Перечень автомобильных дорог общего пользования местного значения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МО Ащебутакский сельсовет Домбаровского района Оренбургской области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9302" w:type="dxa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0"/>
        <w:gridCol w:w="1460"/>
        <w:gridCol w:w="1940"/>
        <w:gridCol w:w="2120"/>
        <w:gridCol w:w="3102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Протяженность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Тип покрытия 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Клубная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_DdeLink__47459_2123177858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8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Корсунский ул. Школьная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Разведская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Акбауова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Разведская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Разведская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595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Больничная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Корсунский ул. Новая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 Истемис ул. Новая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 Истемис ул. Набережная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713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 Истеимс ул. Советская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406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Корсунский ул. Клубная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424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Корсунский ул. Набережная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347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Корсунский пер. Школьный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Кооперативный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142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/>
              <w:t>504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Передвижение по территории населенного пункта осуществляется с использованием личного транспорта, либо в пешем порядке. Информация об объемах пассажирских перевозок, необходимая для анализа пассажиропотока, отсутствует.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2.7. Характеристика пешеходного и велосипедного передвижения.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Для передвижения пешеходов предусмотрены тротуары в грунтовом исполнении.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2.8. Характеристика движения грузовых транспортных средств.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Транспортных организаций, осуществляющих грузовые перевозки на территории сельского поселения, не имеется.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2.9. Анализ уровня безопасности дорожного движения.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дорога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Орск-Домбаровский-Светлый»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территории   муниципального образования Ащебутакский сельсовет Домбаровского района Оренбургской области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проходит не электрифицированная железная дорога «Орск-Рудный Клад»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Загрязнение атмосферы.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</w:t>
      </w:r>
      <w:r>
        <w:rPr>
          <w:rFonts w:ascii="Times New Roman" w:hAnsi="Times New Roman"/>
          <w:b w:val="false"/>
          <w:bCs w:val="false"/>
          <w:sz w:val="28"/>
          <w:szCs w:val="28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</w:rPr>
        <w:t>спираторным аллергическим заболеваниям.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2.1</w:t>
      </w: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 Оценка нормативно-правовой базы, необходимой для функционирования и развития транспортной системы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Градостроительный кодекс РФ от 29.12.2004г. №190-ФЗ (ред. от 30.12.2015г.);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Федеральный закон от 08.11.2007г. №257-ФЗ (ред. от 15.02.2016г.)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Постановление Правительства РФ от 23.10.1993г. №1090 (ред. от 21.01.2016г.) «О правилах дорожного движения»;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Генеральный план муниципального образования Ащебутакский сельсовет Домбаровского района Оренбургской области, утвержден решением Совета депутатов муниципального образования Ащебутакский сельсовет Домбаровского района Оренбургской области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 12 декабря 2013 года № 25-2</w:t>
      </w:r>
      <w:r>
        <w:rPr>
          <w:rFonts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3.1. Прогноз социально-экономического и градостроительного развития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Из большого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 дорог, газификация населенного пункта.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3.3. Прогноз развития транспортной инфраструктуры по видам транспорта.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районным, областным центром и населенными пунктами будет осуществляться общественным транспортом (автобусное сообщение), внутри населенного пункта личным транспортом и пешеходное сообщение.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3.4. Прогноз развития дорожной сети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3.5. Прогноз уровня автомобилизации, параметров дорожного движения.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3.6. Прогноз показателей безопасности дорожного движения.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5. Перечень мероприятий (инвестиционных проектов)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5.2 Мероприятия по развитию сети дорог поселения.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ПЕРЕЧЕНЬ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программных мероприятий Программы комплексного развития системы транспортной инфраструктуры на территории муниципального образования Ащебутакский сельсовет Домбаровского района Оренбургской области  на 2017 – 2025 годы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1017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93"/>
        <w:gridCol w:w="3447"/>
        <w:gridCol w:w="1650"/>
        <w:gridCol w:w="1544"/>
        <w:gridCol w:w="2836"/>
      </w:tblGrid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7-2025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  МО Ащебутакский сельсовет 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монт и капитальный ремонт автомобильных дорог общего пользования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  МО Ащебутакский сельсовет 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19">
    <w:name w:val="Foot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>
      <w:sz w:val="24"/>
      <w:szCs w:val="24"/>
    </w:rPr>
  </w:style>
  <w:style w:type="numbering" w:styleId="WW8Num14">
    <w:name w:val="WW8Num14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LibreOffice/5.2.3.3$Windows_x86 LibreOffice_project/d54a8868f08a7b39642414cf2c8ef2f228f780cf</Application>
  <Pages>13</Pages>
  <Words>2611</Words>
  <Characters>20468</Characters>
  <CharactersWithSpaces>23965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2017-06-21T10:27:50Z</dcterms:created>
  <dc:creator/>
  <dc:description/>
  <dc:language>ru-RU</dc:language>
  <cp:lastModifiedBy/>
  <cp:lastPrinted>2017-06-22T12:03:41Z</cp:lastPrinted>
  <dcterms:modified xsi:type="dcterms:W3CDTF">2017-06-22T12:11:18Z</dcterms:modified>
  <cp:revision>2</cp:revision>
  <dc:subject/>
  <dc:title/>
</cp:coreProperties>
</file>