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Style w:val="Style12"/>
          <w:color w:val="333333"/>
        </w:rPr>
        <w:t>Сведения</w:t>
      </w:r>
    </w:p>
    <w:p>
      <w:pPr>
        <w:pStyle w:val="Normal"/>
        <w:ind w:left="1418" w:right="0" w:hanging="0"/>
        <w:jc w:val="center"/>
        <w:rPr/>
      </w:pPr>
      <w:r>
        <w:rPr>
          <w:rStyle w:val="Style12"/>
          <w:color w:val="333333"/>
        </w:rPr>
        <w:t xml:space="preserve">о доходах, расходах, об имуществе и обязательствах имущественного характера  депутата Совета депутатов муниципального образования Ащебутакский сельсовет </w:t>
      </w:r>
      <w:r>
        <w:rPr>
          <w:rStyle w:val="Style12"/>
          <w:color w:val="333333"/>
          <w:lang w:val="ru-RU"/>
        </w:rPr>
        <w:t>Горшковой Натальи Сергеевны</w:t>
      </w:r>
      <w:r>
        <w:rPr>
          <w:rStyle w:val="Style12"/>
          <w:color w:val="333333"/>
        </w:rPr>
        <w:t xml:space="preserve"> и членов его семьи</w:t>
      </w:r>
    </w:p>
    <w:p>
      <w:pPr>
        <w:pStyle w:val="Normal"/>
        <w:tabs>
          <w:tab w:val="left" w:pos="13365" w:leader="none"/>
        </w:tabs>
        <w:rPr/>
      </w:pPr>
      <w:r>
        <w:rPr/>
        <w:tab/>
      </w:r>
    </w:p>
    <w:tbl>
      <w:tblPr>
        <w:tblW w:w="15745" w:type="dxa"/>
        <w:jc w:val="left"/>
        <w:tblInd w:w="-13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</w:tblPr>
      <w:tblGrid>
        <w:gridCol w:w="425"/>
        <w:gridCol w:w="1225"/>
        <w:gridCol w:w="1184"/>
        <w:gridCol w:w="1418"/>
        <w:gridCol w:w="1417"/>
        <w:gridCol w:w="969"/>
        <w:gridCol w:w="872"/>
        <w:gridCol w:w="1"/>
        <w:gridCol w:w="1277"/>
        <w:gridCol w:w="852"/>
        <w:gridCol w:w="991"/>
        <w:gridCol w:w="3"/>
        <w:gridCol w:w="1557"/>
        <w:gridCol w:w="1"/>
        <w:gridCol w:w="1347"/>
        <w:gridCol w:w="1"/>
        <w:gridCol w:w="2204"/>
      </w:tblGrid>
      <w:tr>
        <w:trPr>
          <w:cantSplit w:val="true"/>
        </w:trPr>
        <w:tc>
          <w:tcPr>
            <w:tcW w:w="4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12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8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467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2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(вид, марка)</w:t>
            </w:r>
          </w:p>
        </w:tc>
        <w:tc>
          <w:tcPr>
            <w:tcW w:w="134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Деклариро-ванный годовой доход</w:t>
            </w:r>
            <w:r>
              <w:rPr>
                <w:rStyle w:val="Style14"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2205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Style14"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>
        <w:trPr>
          <w:cantSplit w:val="true"/>
        </w:trPr>
        <w:tc>
          <w:tcPr>
            <w:tcW w:w="42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2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8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собствен-ности</w:t>
            </w:r>
          </w:p>
        </w:tc>
        <w:tc>
          <w:tcPr>
            <w:tcW w:w="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(кв.м)</w:t>
            </w:r>
          </w:p>
        </w:tc>
        <w:tc>
          <w:tcPr>
            <w:tcW w:w="8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(кв.м)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560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4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205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6" w:hRule="atLeast"/>
        </w:trPr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1"/>
                <w:szCs w:val="21"/>
              </w:rPr>
              <w:t>1</w:t>
            </w:r>
          </w:p>
        </w:tc>
        <w:tc>
          <w:tcPr>
            <w:tcW w:w="1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Style21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 w:val="false"/>
                <w:bCs w:val="false"/>
                <w:sz w:val="21"/>
                <w:szCs w:val="21"/>
              </w:rPr>
              <w:t>Горшкова Наталья Сергеевна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b w:val="false"/>
                <w:bCs w:val="false"/>
                <w:sz w:val="21"/>
                <w:szCs w:val="21"/>
              </w:rPr>
              <w:t>Начальник почтового отделения с. Ащебутак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  <w:sz w:val="21"/>
                <w:szCs w:val="21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1"/>
                <w:szCs w:val="21"/>
              </w:rPr>
              <w:t>Общая долевая собственность 1/11</w:t>
            </w:r>
          </w:p>
        </w:tc>
        <w:tc>
          <w:tcPr>
            <w:tcW w:w="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1"/>
                <w:szCs w:val="21"/>
              </w:rPr>
              <w:t>2761000</w:t>
            </w:r>
          </w:p>
        </w:tc>
        <w:tc>
          <w:tcPr>
            <w:tcW w:w="8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1"/>
                <w:szCs w:val="21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b w:val="false"/>
                <w:bCs w:val="false"/>
                <w:sz w:val="21"/>
                <w:szCs w:val="21"/>
              </w:rPr>
              <w:t>Жилой дом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1"/>
                <w:szCs w:val="21"/>
              </w:rPr>
              <w:t>65,8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1"/>
                <w:szCs w:val="21"/>
              </w:rPr>
              <w:t>Россия</w:t>
            </w:r>
          </w:p>
        </w:tc>
        <w:tc>
          <w:tcPr>
            <w:tcW w:w="15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1"/>
                <w:szCs w:val="21"/>
                <w:lang w:val="en-US"/>
              </w:rPr>
            </w:pPr>
            <w:r>
              <w:rPr>
                <w:b w:val="false"/>
                <w:bCs w:val="false"/>
                <w:sz w:val="21"/>
                <w:szCs w:val="21"/>
                <w:lang w:val="en-US"/>
              </w:rPr>
              <w:t>–</w:t>
            </w:r>
          </w:p>
        </w:tc>
        <w:tc>
          <w:tcPr>
            <w:tcW w:w="13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b w:val="false"/>
                <w:bCs w:val="false"/>
                <w:sz w:val="21"/>
                <w:szCs w:val="21"/>
              </w:rPr>
              <w:t>205701,72</w:t>
            </w:r>
          </w:p>
        </w:tc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b w:val="false"/>
                <w:bCs w:val="false"/>
                <w:sz w:val="21"/>
                <w:szCs w:val="21"/>
              </w:rPr>
            </w:r>
          </w:p>
        </w:tc>
      </w:tr>
      <w:tr>
        <w:trPr/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1"/>
                <w:szCs w:val="21"/>
              </w:rPr>
              <w:t>2</w:t>
            </w:r>
          </w:p>
        </w:tc>
        <w:tc>
          <w:tcPr>
            <w:tcW w:w="1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Style21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1"/>
                <w:szCs w:val="21"/>
              </w:rPr>
              <w:t xml:space="preserve">Муж -  Махаев Иса Маусерович 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b w:val="false"/>
                <w:bCs w:val="false"/>
                <w:sz w:val="21"/>
                <w:szCs w:val="21"/>
              </w:rPr>
              <w:t>---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1"/>
                <w:szCs w:val="21"/>
              </w:rPr>
              <w:t>---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1"/>
                <w:szCs w:val="21"/>
              </w:rPr>
              <w:t>---</w:t>
            </w:r>
          </w:p>
        </w:tc>
        <w:tc>
          <w:tcPr>
            <w:tcW w:w="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1"/>
                <w:szCs w:val="21"/>
              </w:rPr>
              <w:t>---</w:t>
            </w:r>
          </w:p>
        </w:tc>
        <w:tc>
          <w:tcPr>
            <w:tcW w:w="8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1"/>
                <w:szCs w:val="21"/>
              </w:rPr>
              <w:t>---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1"/>
                <w:szCs w:val="21"/>
              </w:rPr>
              <w:t>Жилой дом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rStyle w:val="Style12"/>
                <w:b w:val="false"/>
                <w:bCs w:val="false"/>
                <w:sz w:val="21"/>
                <w:szCs w:val="21"/>
              </w:rPr>
              <w:t>65,8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rStyle w:val="Style12"/>
                <w:b w:val="false"/>
                <w:bCs w:val="false"/>
                <w:sz w:val="21"/>
                <w:szCs w:val="21"/>
              </w:rPr>
              <w:t>Россия</w:t>
            </w:r>
          </w:p>
        </w:tc>
        <w:tc>
          <w:tcPr>
            <w:tcW w:w="15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1"/>
                <w:szCs w:val="21"/>
                <w:lang w:val="ru-RU"/>
              </w:rPr>
            </w:pPr>
            <w:r>
              <w:rPr>
                <w:b w:val="false"/>
                <w:bCs w:val="false"/>
                <w:sz w:val="21"/>
                <w:szCs w:val="21"/>
                <w:lang w:val="ru-RU"/>
              </w:rPr>
              <w:t xml:space="preserve">ВАЗ-21099 </w:t>
            </w:r>
            <w:r>
              <w:rPr>
                <w:b w:val="false"/>
                <w:bCs w:val="false"/>
                <w:sz w:val="21"/>
                <w:szCs w:val="21"/>
                <w:lang w:val="en-US"/>
              </w:rPr>
              <w:t>1999</w:t>
            </w:r>
            <w:r>
              <w:rPr>
                <w:b w:val="false"/>
                <w:bCs w:val="false"/>
                <w:sz w:val="21"/>
                <w:szCs w:val="21"/>
                <w:lang w:val="ru-RU"/>
              </w:rPr>
              <w:t>г.;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1"/>
                <w:szCs w:val="21"/>
                <w:lang w:val="ru-RU"/>
              </w:rPr>
            </w:pPr>
            <w:r>
              <w:rPr>
                <w:b w:val="false"/>
                <w:bCs w:val="false"/>
                <w:sz w:val="21"/>
                <w:szCs w:val="21"/>
                <w:lang w:val="ru-RU"/>
              </w:rPr>
              <w:t>мотоцикл ИМЗ-8-103-10-1993</w:t>
            </w:r>
          </w:p>
        </w:tc>
        <w:tc>
          <w:tcPr>
            <w:tcW w:w="13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iCs/>
                <w:sz w:val="21"/>
                <w:szCs w:val="21"/>
              </w:rPr>
            </w:pPr>
            <w:r>
              <w:rPr>
                <w:b w:val="false"/>
                <w:bCs w:val="false"/>
                <w:iCs/>
                <w:sz w:val="21"/>
                <w:szCs w:val="21"/>
              </w:rPr>
              <w:t>128735,75</w:t>
            </w:r>
          </w:p>
        </w:tc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b w:val="false"/>
                <w:bCs w:val="false"/>
                <w:sz w:val="21"/>
                <w:szCs w:val="21"/>
              </w:rPr>
            </w:r>
          </w:p>
        </w:tc>
      </w:tr>
    </w:tbl>
    <w:p>
      <w:pPr>
        <w:pStyle w:val="Style20"/>
        <w:ind w:left="0" w:right="0" w:firstLine="709"/>
        <w:jc w:val="both"/>
        <w:rPr/>
      </w:pPr>
      <w:r>
        <w:rPr/>
      </w:r>
    </w:p>
    <w:p>
      <w:pPr>
        <w:pStyle w:val="Style20"/>
        <w:ind w:left="0" w:right="0" w:firstLine="709"/>
        <w:jc w:val="both"/>
        <w:rPr/>
      </w:pPr>
      <w:r>
        <w:rPr/>
        <w:t xml:space="preserve"> </w:t>
      </w:r>
      <w:r>
        <w:rPr/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>
      <w:pPr>
        <w:pStyle w:val="Style20"/>
        <w:ind w:left="0" w:right="0" w:firstLine="709"/>
        <w:jc w:val="both"/>
        <w:rPr/>
      </w:pPr>
      <w:r>
        <w:rPr>
          <w:rStyle w:val="Style14"/>
        </w:rPr>
        <w:t>2</w:t>
      </w:r>
      <w:r>
        <w:rPr/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>
      <w:type w:val="nextPage"/>
      <w:pgSz w:orient="landscape" w:w="16838" w:h="11906"/>
      <w:pgMar w:left="1134" w:right="1134" w:header="0" w:top="284" w:footer="0" w:bottom="28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8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Mangal"/>
        <w:sz w:val="28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paragraph" w:styleId="1">
    <w:name w:val="Заголовок 1"/>
    <w:basedOn w:val="Style15"/>
    <w:pPr>
      <w:spacing w:before="240" w:after="120"/>
      <w:outlineLvl w:val="0"/>
    </w:pPr>
    <w:rPr>
      <w:b/>
      <w:bCs/>
      <w:sz w:val="36"/>
      <w:szCs w:val="36"/>
    </w:rPr>
  </w:style>
  <w:style w:type="paragraph" w:styleId="2">
    <w:name w:val="Заголовок 2"/>
    <w:basedOn w:val="Style15"/>
    <w:pPr>
      <w:spacing w:before="200" w:after="120"/>
      <w:outlineLvl w:val="1"/>
    </w:pPr>
    <w:rPr>
      <w:b/>
      <w:bCs/>
      <w:sz w:val="32"/>
      <w:szCs w:val="32"/>
    </w:rPr>
  </w:style>
  <w:style w:type="paragraph" w:styleId="3">
    <w:name w:val="Заголовок 3"/>
    <w:basedOn w:val="Style15"/>
    <w:pPr>
      <w:spacing w:before="140" w:after="120"/>
      <w:outlineLvl w:val="2"/>
    </w:pPr>
    <w:rPr>
      <w:b/>
      <w:bCs/>
      <w:sz w:val="28"/>
      <w:szCs w:val="28"/>
    </w:rPr>
  </w:style>
  <w:style w:type="character" w:styleId="Style11">
    <w:name w:val="Основной шрифт абзаца"/>
    <w:qFormat/>
    <w:rPr/>
  </w:style>
  <w:style w:type="character" w:styleId="Style12">
    <w:name w:val="Выделение жирным"/>
    <w:basedOn w:val="Style11"/>
    <w:rPr>
      <w:b/>
      <w:bCs/>
    </w:rPr>
  </w:style>
  <w:style w:type="character" w:styleId="Style13">
    <w:name w:val="Текст сноски Знак"/>
    <w:basedOn w:val="Style11"/>
    <w:qFormat/>
    <w:rPr>
      <w:rFonts w:ascii="Times New Roman" w:hAnsi="Times New Roman" w:eastAsia="Times New Roman" w:cs="Times New Roman"/>
      <w:spacing w:val="0"/>
      <w:sz w:val="20"/>
      <w:szCs w:val="20"/>
    </w:rPr>
  </w:style>
  <w:style w:type="character" w:styleId="Style14">
    <w:name w:val="Символ сноски"/>
    <w:basedOn w:val="Style11"/>
    <w:qFormat/>
    <w:rPr>
      <w:vertAlign w:val="superscript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Times New Roman" w:hAnsi="Times New Roman" w:eastAsia="Arial Unicode MS" w:cs="Mangal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ascii="Times New Roman" w:hAnsi="Times New Roman" w:cs="Mangal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ascii="Times New Roman" w:hAnsi="Times New Roman" w:cs="Mangal"/>
      <w:i/>
      <w:iCs/>
      <w:sz w:val="28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Times New Roman" w:hAnsi="Times New Roman" w:cs="Mangal"/>
    </w:rPr>
  </w:style>
  <w:style w:type="paragraph" w:styleId="Style20">
    <w:name w:val="Сноска"/>
    <w:basedOn w:val="Normal"/>
    <w:pPr/>
    <w:rPr>
      <w:sz w:val="20"/>
      <w:szCs w:val="20"/>
    </w:rPr>
  </w:style>
  <w:style w:type="paragraph" w:styleId="Style21">
    <w:name w:val="Содержимое таблицы"/>
    <w:basedOn w:val="Normal"/>
    <w:qFormat/>
    <w:pPr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paragraph" w:styleId="Style23">
    <w:name w:val="Блочная цитата"/>
    <w:basedOn w:val="Normal"/>
    <w:qFormat/>
    <w:pPr>
      <w:spacing w:before="0" w:after="283"/>
      <w:ind w:left="567" w:right="567" w:hanging="0"/>
    </w:pPr>
    <w:rPr/>
  </w:style>
  <w:style w:type="paragraph" w:styleId="Style24">
    <w:name w:val="Заглавие"/>
    <w:basedOn w:val="Style15"/>
    <w:pPr>
      <w:jc w:val="center"/>
    </w:pPr>
    <w:rPr>
      <w:b/>
      <w:bCs/>
      <w:sz w:val="56"/>
      <w:szCs w:val="56"/>
    </w:rPr>
  </w:style>
  <w:style w:type="paragraph" w:styleId="Style25">
    <w:name w:val="Подзаголовок"/>
    <w:basedOn w:val="Style15"/>
    <w:pPr>
      <w:spacing w:before="60" w:after="120"/>
      <w:jc w:val="center"/>
    </w:pPr>
    <w:rPr>
      <w:sz w:val="36"/>
      <w:szCs w:val="3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LibreOffice/4.4.6.3$Windows_x86 LibreOffice_project/e8938fd3328e95dcf59dd64e7facd2c7d67c704d</Application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2016-04-29T11:36:47Z</dcterms:created>
  <dc:language>ru-RU</dc:language>
  <dcterms:modified xsi:type="dcterms:W3CDTF">2016-04-29T15:43:12Z</dcterms:modified>
  <cp:revision>6</cp:revision>
</cp:coreProperties>
</file>