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>Охрана окружающей среды и рациональное использование природных ресурсов является одной из наиболее актуальных проблем современности, решение которой достигается, в том числе, путем неукоснительного соблюдения требований законодательства в природоохранной сфере.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>Виды ответственности за нарушения в природоохранной сфере регламентированы Феде</w:t>
      </w:r>
      <w:r w:rsidRPr="00740019">
        <w:softHyphen/>
        <w:t>ральным законом от 10.01.2002 № 7-ФЗ «Об охране окружающей среды», согласно которому лица, виновные в совершении природоохранных правонарушений, несут административную, уголовную, дисциплинарную и гражданско-правовую ответственность.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 xml:space="preserve">Административная ответственность наступает за совершение административного экологического правонарушения, причинившего вред человеку, собственнику, </w:t>
      </w:r>
      <w:proofErr w:type="spellStart"/>
      <w:r w:rsidRPr="00740019">
        <w:t>природопользователю</w:t>
      </w:r>
      <w:proofErr w:type="spellEnd"/>
      <w:r w:rsidRPr="00740019">
        <w:t xml:space="preserve">, окружающей среде в целом или создающего реальную угрозу причинения такого вреда. При этом указанная ответственность возникает только за те правонарушения, которые предусмотрены Кодексом Российской Федерации об административных правонарушениях  (далее – </w:t>
      </w:r>
      <w:proofErr w:type="spellStart"/>
      <w:r w:rsidRPr="00740019">
        <w:t>КоАП</w:t>
      </w:r>
      <w:proofErr w:type="spellEnd"/>
      <w:r w:rsidRPr="00740019">
        <w:t xml:space="preserve"> РФ) и специальными нормами отраслевого законодательства.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40019">
        <w:t xml:space="preserve">Административная ответственность установлена за совершение правонарушений,  посягающих  на следующие природные ресурсы: землю (ст. 8.6 – 8.8, 8.12 </w:t>
      </w:r>
      <w:proofErr w:type="spellStart"/>
      <w:r w:rsidRPr="00740019">
        <w:t>КоАП</w:t>
      </w:r>
      <w:proofErr w:type="spellEnd"/>
      <w:r w:rsidRPr="00740019">
        <w:t xml:space="preserve"> РФ), недра (ст. 8.9 – 8.11 </w:t>
      </w:r>
      <w:proofErr w:type="spellStart"/>
      <w:r w:rsidRPr="00740019">
        <w:t>КоАП</w:t>
      </w:r>
      <w:proofErr w:type="spellEnd"/>
      <w:r w:rsidRPr="00740019">
        <w:t xml:space="preserve"> РФ), воды (ст. 8.12.1 – 8.20  </w:t>
      </w:r>
      <w:proofErr w:type="spellStart"/>
      <w:r w:rsidRPr="00740019">
        <w:t>КоАП</w:t>
      </w:r>
      <w:proofErr w:type="spellEnd"/>
      <w:r w:rsidRPr="00740019">
        <w:t xml:space="preserve"> РФ), леса (ст. 8.12, 8.24 – 8.28.1, 8.30 – 8.32 </w:t>
      </w:r>
      <w:proofErr w:type="spellStart"/>
      <w:r w:rsidRPr="00740019">
        <w:t>КоАП</w:t>
      </w:r>
      <w:proofErr w:type="spellEnd"/>
      <w:r w:rsidRPr="00740019">
        <w:t xml:space="preserve"> РФ),  животный  мир  и  водные  биологические ресурсы (ст. 8.29 – 8.30, 8.33 – 8.39 </w:t>
      </w:r>
      <w:proofErr w:type="spellStart"/>
      <w:r w:rsidRPr="00740019">
        <w:t>КоАП</w:t>
      </w:r>
      <w:proofErr w:type="spellEnd"/>
      <w:r w:rsidRPr="00740019">
        <w:t xml:space="preserve"> РФ),  атмосферный  воздух  (8.21 – 8.23, 8.40 – 8.46 </w:t>
      </w:r>
      <w:proofErr w:type="spellStart"/>
      <w:r w:rsidRPr="00740019">
        <w:t>КоАП</w:t>
      </w:r>
      <w:proofErr w:type="spellEnd"/>
      <w:r w:rsidRPr="00740019">
        <w:t xml:space="preserve"> РФ</w:t>
      </w:r>
      <w:proofErr w:type="gramEnd"/>
      <w:r w:rsidRPr="00740019">
        <w:t xml:space="preserve">), правила </w:t>
      </w:r>
      <w:proofErr w:type="gramStart"/>
      <w:r w:rsidRPr="00740019">
        <w:t>пользования</w:t>
      </w:r>
      <w:proofErr w:type="gramEnd"/>
      <w:r w:rsidRPr="00740019">
        <w:t xml:space="preserve"> которыми установлены в рамках экологического законодательства (ст. 7.3 – 7.11, 8.1– 8.5 </w:t>
      </w:r>
      <w:proofErr w:type="spellStart"/>
      <w:r w:rsidRPr="00740019">
        <w:t>КоАП</w:t>
      </w:r>
      <w:proofErr w:type="spellEnd"/>
      <w:r w:rsidRPr="00740019">
        <w:t xml:space="preserve"> РФ).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>Наиболее распространенными видами наказания в рамках административной ответственности являются предупреждения, штрафы (от 500 до 1 млн. рублей),  административное приостановление деятельности на срок до 90 суток, конфискация орудий административного правонарушения.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>Уголовная ответственность устанавливается за совершение преступлений в сфере охраны окружающей среды и предусматривается нормами Уголовного кодекса Российской Федерации (далее – УК РФ).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40019">
        <w:t>Экологическими преступлениями являются:  нарушение правил охраны окружающей среды при производстве работ (ст. 246 УК РФ), нарушение правил обращения экологически опасных веществ и отходов (ст. 247 УК РФ), нарушение правил безопасности при обращении с микробиологическими либо другими биологическими агентами или токсинами (ст. 248 УК РФ), нарушение ветеринарных правил и правил, установленных для борьбы с болезнями и вредителями растений (ст. 249 УК</w:t>
      </w:r>
      <w:proofErr w:type="gramEnd"/>
      <w:r w:rsidRPr="00740019">
        <w:t xml:space="preserve"> </w:t>
      </w:r>
      <w:proofErr w:type="gramStart"/>
      <w:r w:rsidRPr="00740019">
        <w:t>РФ), загрязнение вод, атмосферы, морской среды (ст. 250-251 УК РФ), нарушение законодательства Российской Федерации о континентальном шельфе и об исключительной экономической зоне Российской Федерации (ст. 253 УК РФ), порча земли    (ст. 254 УК РФ),  нарушение правил охраны и использования недр (ст. 255 УК РФ);</w:t>
      </w:r>
      <w:proofErr w:type="gramEnd"/>
      <w:r w:rsidRPr="00740019">
        <w:t xml:space="preserve"> нарушение правил охраны водных биологических ресурсов или их незаконная добыча (вылов) (ст. 256, 257 УК РФ); </w:t>
      </w:r>
      <w:proofErr w:type="gramStart"/>
      <w:r w:rsidRPr="00740019">
        <w:t>незаконная охота (ст. 258 УК РФ), незаконная охота,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(ст. 258, 258.1 УК РФ), уничтожение критических местообитаний для организмов, занесенных в Красную книгу Российской Федерации (ст. 259 УК РФ), незаконная рубка, уничтожение или повреждение</w:t>
      </w:r>
      <w:proofErr w:type="gramEnd"/>
      <w:r w:rsidRPr="00740019">
        <w:t xml:space="preserve"> лесных насаждений (ст. 260, 261 УК РФ), нарушение режима особо охраняемых природных территорий и природных объектов (ст. 262 УК РФ).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>За совершение экологических преступлений предусмотрены более суровые наказания в сравнении с наказаниями за другие виды экологических правонарушений: штраф, исправительные работы, обязательные работы, принудительные работы, лишение права занимать определенную должность или заниматься определенной деятельностью, ограничение свободы, лишение свободы.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>Дисциплинарную ответственность несут должностные лица и иные виновные работники организаций в соответствии с положениями, уставами, правилами внутреннего распорядка и другими нормативными актами за невыполнение требований природоохранительного законодательства, вытекающих из их трудовой функции или должностного положения.</w:t>
      </w:r>
    </w:p>
    <w:p w:rsidR="00740019" w:rsidRPr="00740019" w:rsidRDefault="00740019" w:rsidP="007400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40019">
        <w:t xml:space="preserve">Гражданско-правовая ответственность является механизмом охраны окружающей среды и заключается в возложении на правонарушителя обязанности возместить потерпевшей стороне </w:t>
      </w:r>
      <w:r w:rsidRPr="00740019">
        <w:lastRenderedPageBreak/>
        <w:t>моральный или имущественный вред, причиненный в результате нарушения  природоохранного законодательства.</w:t>
      </w:r>
    </w:p>
    <w:p w:rsidR="00740019" w:rsidRPr="00740019" w:rsidRDefault="00740019" w:rsidP="00740019">
      <w:pPr>
        <w:pStyle w:val="Normal"/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r w:rsidRPr="00740019">
        <w:rPr>
          <w:sz w:val="24"/>
          <w:szCs w:val="24"/>
          <w:lang w:eastAsia="en-US"/>
        </w:rPr>
        <w:t xml:space="preserve">За 2021 год прокуратурой района </w:t>
      </w:r>
      <w:r w:rsidRPr="00740019">
        <w:rPr>
          <w:sz w:val="24"/>
          <w:szCs w:val="24"/>
        </w:rPr>
        <w:t xml:space="preserve">в сфере охраны окружающей среды и природопользования выявлено </w:t>
      </w:r>
      <w:r>
        <w:rPr>
          <w:sz w:val="24"/>
          <w:szCs w:val="24"/>
        </w:rPr>
        <w:t>96</w:t>
      </w:r>
      <w:r w:rsidRPr="00740019">
        <w:rPr>
          <w:sz w:val="24"/>
          <w:szCs w:val="24"/>
        </w:rPr>
        <w:t xml:space="preserve"> нарушений, в суды общей юрисдикции направлено 1</w:t>
      </w:r>
      <w:r>
        <w:rPr>
          <w:sz w:val="24"/>
          <w:szCs w:val="24"/>
        </w:rPr>
        <w:t>9</w:t>
      </w:r>
      <w:r w:rsidRPr="00740019">
        <w:rPr>
          <w:sz w:val="24"/>
          <w:szCs w:val="24"/>
        </w:rPr>
        <w:t xml:space="preserve"> исковых заявлений, кото</w:t>
      </w:r>
      <w:r>
        <w:rPr>
          <w:sz w:val="24"/>
          <w:szCs w:val="24"/>
        </w:rPr>
        <w:t>рые рассмотрены и удовлетворены</w:t>
      </w:r>
      <w:r w:rsidRPr="00740019">
        <w:rPr>
          <w:sz w:val="24"/>
          <w:szCs w:val="24"/>
        </w:rPr>
        <w:t xml:space="preserve">. Прокурором за анализируемый период внесено </w:t>
      </w:r>
      <w:r>
        <w:rPr>
          <w:sz w:val="24"/>
          <w:szCs w:val="24"/>
        </w:rPr>
        <w:t>22 представления</w:t>
      </w:r>
      <w:r w:rsidRPr="00740019">
        <w:rPr>
          <w:sz w:val="24"/>
          <w:szCs w:val="24"/>
        </w:rPr>
        <w:t xml:space="preserve"> об устранении нарушений в указанной сфере, по результатам, рассмотрения которых к дисциплинарной ответственности привлечено </w:t>
      </w:r>
      <w:r>
        <w:rPr>
          <w:sz w:val="24"/>
          <w:szCs w:val="24"/>
        </w:rPr>
        <w:t>12</w:t>
      </w:r>
      <w:r w:rsidRPr="00740019">
        <w:rPr>
          <w:sz w:val="24"/>
          <w:szCs w:val="24"/>
        </w:rPr>
        <w:t xml:space="preserve"> лиц, по постановлению прокурора к административной ответственности привлечено </w:t>
      </w:r>
      <w:r>
        <w:rPr>
          <w:sz w:val="24"/>
          <w:szCs w:val="24"/>
        </w:rPr>
        <w:t>3</w:t>
      </w:r>
      <w:r w:rsidRPr="00740019">
        <w:rPr>
          <w:sz w:val="24"/>
          <w:szCs w:val="24"/>
        </w:rPr>
        <w:t xml:space="preserve"> лица</w:t>
      </w:r>
      <w:r>
        <w:rPr>
          <w:sz w:val="24"/>
          <w:szCs w:val="24"/>
        </w:rPr>
        <w:t>.</w:t>
      </w:r>
    </w:p>
    <w:p w:rsidR="0007780B" w:rsidRDefault="0007780B" w:rsidP="00740019">
      <w:pPr>
        <w:spacing w:after="0"/>
      </w:pPr>
    </w:p>
    <w:sectPr w:rsidR="0007780B" w:rsidSect="00FC3E70"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019"/>
    <w:rsid w:val="0007780B"/>
    <w:rsid w:val="00740019"/>
    <w:rsid w:val="00D21EE8"/>
    <w:rsid w:val="00FC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Текст.Normal"/>
    <w:uiPriority w:val="99"/>
    <w:rsid w:val="00740019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4203</Characters>
  <Application>Microsoft Office Word</Application>
  <DocSecurity>0</DocSecurity>
  <Lines>35</Lines>
  <Paragraphs>9</Paragraphs>
  <ScaleCrop>false</ScaleCrop>
  <Company>Grizli777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2021-12-21T09:32:00Z</dcterms:created>
  <dcterms:modified xsi:type="dcterms:W3CDTF">2021-12-21T09:45:00Z</dcterms:modified>
</cp:coreProperties>
</file>