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35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9435"/>
      </w:tblGrid>
      <w:tr>
        <w:trPr/>
        <w:tc>
          <w:tcPr>
            <w:tcW w:w="9435" w:type="dxa"/>
            <w:tcBorders>
              <w:bottom w:val="thinThickSmallGap" w:sz="24" w:space="0" w:color="000000"/>
            </w:tcBorders>
          </w:tcPr>
          <w:p>
            <w:pPr>
              <w:pStyle w:val="Normal"/>
              <w:ind w:left="272" w:right="700" w:hanging="0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</w:tc>
      </w:tr>
    </w:tbl>
    <w:p>
      <w:pPr>
        <w:pStyle w:val="Style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b/>
          <w:bCs/>
          <w:sz w:val="32"/>
          <w:szCs w:val="32"/>
          <w:u w:val="single"/>
        </w:rPr>
        <w:t xml:space="preserve">   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b/>
          <w:bCs/>
          <w:sz w:val="28"/>
          <w:szCs w:val="28"/>
          <w:u w:val="single"/>
        </w:rPr>
        <w:t xml:space="preserve">Наши дружинники следят за порядком на селе </w:t>
      </w:r>
    </w:p>
    <w:p>
      <w:pPr>
        <w:pStyle w:val="Style18"/>
        <w:widowControl/>
        <w:suppressAutoHyphens w:val="true"/>
        <w:bidi w:val="0"/>
        <w:spacing w:lineRule="auto" w:line="276" w:before="0" w:after="14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Развитие народных дружин стало значимым профилактическим мероприятием уличной преступности, что помогает искоренить проявления различного рода правонарушений, и в конечном итоге, позволяет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селу</w:t>
      </w:r>
      <w:r>
        <w:rPr>
          <w:sz w:val="28"/>
          <w:szCs w:val="28"/>
          <w:u w:val="single"/>
        </w:rPr>
        <w:t xml:space="preserve"> быть безопасным. Активные граждане и сотрудники полиции  совместную работу ведут уже много лет, поэтому с уверенностью можно сказать, что у нас накоплен определённый опыт в этом направлении.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Ж</w:t>
      </w:r>
      <w:r>
        <w:rPr>
          <w:sz w:val="28"/>
          <w:szCs w:val="28"/>
          <w:u w:val="single"/>
        </w:rPr>
        <w:t xml:space="preserve">ители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села</w:t>
      </w:r>
      <w:r>
        <w:rPr>
          <w:sz w:val="28"/>
          <w:szCs w:val="28"/>
          <w:u w:val="single"/>
        </w:rPr>
        <w:t xml:space="preserve"> хорошо знают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наших</w:t>
      </w:r>
      <w:r>
        <w:rPr>
          <w:sz w:val="28"/>
          <w:szCs w:val="28"/>
          <w:u w:val="single"/>
        </w:rPr>
        <w:t xml:space="preserve"> дружинников, следуют их рекомендациям, обращаются к ним за помощью в тех или иных ситуациях. В прошлом году наши дружинники были признаны одними из лучших в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районе</w:t>
      </w:r>
      <w:r>
        <w:rPr>
          <w:sz w:val="28"/>
          <w:szCs w:val="28"/>
          <w:u w:val="single"/>
        </w:rPr>
        <w:t>. Это уже говорит само за себя: в добровольцы идут отзывчивые люди, которым важна безопасность каждого горожанина как в будни, так и в праздничные дни.</w:t>
      </w:r>
    </w:p>
    <w:p>
      <w:pPr>
        <w:pStyle w:val="Style18"/>
        <w:widowControl/>
        <w:suppressAutoHyphens w:val="true"/>
        <w:bidi w:val="0"/>
        <w:spacing w:lineRule="auto" w:line="276" w:before="0" w:after="140"/>
        <w:ind w:left="0" w:right="0" w:firstLine="680"/>
        <w:jc w:val="both"/>
        <w:rPr/>
      </w:pPr>
      <w:r>
        <w:rPr>
          <w:sz w:val="28"/>
          <w:szCs w:val="28"/>
        </w:rPr>
        <w:t>Дружинник — это человек, который, не считаясь с личным временем, выходит помогать участковому уполномоченному полиции. Им приходится дежурить в праздничные дни, когда их семья отдыхает, когда ждут друзья. Но дружинники никогда не сетуют на это, а наоборот, стараются работать лучше, поскольку осознают, что отвечают за безопасность самых дорогих людей.</w:t>
      </w:r>
    </w:p>
    <w:p>
      <w:pPr>
        <w:pStyle w:val="Style18"/>
        <w:widowControl/>
        <w:suppressAutoHyphens w:val="true"/>
        <w:bidi w:val="0"/>
        <w:spacing w:lineRule="auto" w:line="276" w:before="0" w:after="140"/>
        <w:ind w:left="0" w:right="0" w:firstLine="680"/>
        <w:jc w:val="both"/>
        <w:rPr/>
      </w:pPr>
      <w:r>
        <w:rPr>
          <w:sz w:val="28"/>
          <w:szCs w:val="28"/>
        </w:rPr>
        <w:t xml:space="preserve">Наши дружинники участвуют во всех общественных мероприятиях, всегда готовы прийти на помощь людям. </w:t>
      </w:r>
    </w:p>
    <w:p>
      <w:pPr>
        <w:pStyle w:val="Style18"/>
        <w:widowControl/>
        <w:suppressAutoHyphens w:val="true"/>
        <w:bidi w:val="0"/>
        <w:spacing w:lineRule="auto" w:line="276" w:before="0" w:after="140"/>
        <w:ind w:left="0" w:right="0" w:firstLine="624"/>
        <w:jc w:val="both"/>
        <w:rPr/>
      </w:pPr>
      <w:r>
        <w:rPr>
          <w:sz w:val="28"/>
          <w:szCs w:val="28"/>
        </w:rPr>
        <w:t xml:space="preserve">И только совместными усилиями мы сможем добиться желаемого результата — спокойной и безопасной жизни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 территории МО Ащебутакский сельсовет.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uppressAutoHyphens w:val="false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/>
      </w:r>
    </w:p>
    <w:sectPr>
      <w:type w:val="nextPage"/>
      <w:pgSz w:w="11906" w:h="16838"/>
      <w:pgMar w:left="1701" w:right="850" w:header="0" w:top="113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31f6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a31f6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a31f6a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5558e2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a31f6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a31f6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558e2"/>
    <w:rPr>
      <w:b/>
      <w:bCs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5558e2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  <w:lang w:eastAsia="ru-RU"/>
    </w:rPr>
  </w:style>
  <w:style w:type="character" w:styleId="Style11">
    <w:name w:val="Интернет-ссылка"/>
    <w:basedOn w:val="DefaultParagraphFont"/>
    <w:uiPriority w:val="99"/>
    <w:unhideWhenUsed/>
    <w:rsid w:val="005558e2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7"/>
    <w:uiPriority w:val="99"/>
    <w:semiHidden/>
    <w:qFormat/>
    <w:rsid w:val="0016576d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link w:val="a9"/>
    <w:uiPriority w:val="99"/>
    <w:qFormat/>
    <w:rsid w:val="00c673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Нижний колонтитул Знак"/>
    <w:basedOn w:val="DefaultParagraphFont"/>
    <w:link w:val="ab"/>
    <w:uiPriority w:val="99"/>
    <w:qFormat/>
    <w:rsid w:val="00c67371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a31f6a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98372b"/>
    <w:pPr>
      <w:spacing w:beforeAutospacing="1" w:afterAutospacing="1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16576d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a"/>
    <w:uiPriority w:val="99"/>
    <w:unhideWhenUsed/>
    <w:rsid w:val="00c673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c"/>
    <w:uiPriority w:val="99"/>
    <w:unhideWhenUsed/>
    <w:rsid w:val="00c6737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ba5cc4"/>
    <w:pPr>
      <w:spacing w:before="0" w:after="0"/>
      <w:ind w:left="720" w:hanging="0"/>
      <w:contextualSpacing/>
    </w:pPr>
    <w:rPr/>
  </w:style>
  <w:style w:type="paragraph" w:styleId="12">
    <w:name w:val="Без интервала1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Calibri" w:hAnsi="Calibri" w:eastAsia="Arial Unicode MS" w:cs="Tahoma"/>
      <w:color w:val="auto"/>
      <w:kern w:val="2"/>
      <w:sz w:val="22"/>
      <w:szCs w:val="22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31f6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LibreOffice/6.4.7.2$Linux_X86_64 LibreOffice_project/40$Build-2</Application>
  <Pages>2</Pages>
  <Words>190</Words>
  <Characters>1175</Characters>
  <CharactersWithSpaces>1372</CharactersWithSpaces>
  <Paragraphs>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2018-08-17T06:42:00Z</dcterms:created>
  <dc:creator>Admin</dc:creator>
  <dc:description/>
  <dc:language>ru-RU</dc:language>
  <cp:lastModifiedBy/>
  <cp:lastPrinted>2020-12-11T11:46:24Z</cp:lastPrinted>
  <dcterms:modified xsi:type="dcterms:W3CDTF">2021-12-15T12:27:04Z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