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МУНИЦИПАЛЬНОГО ОБРАЗОВАНИЯ АЩЕБУТАКСКИЙ СЕЛЬСОВЕТ ДОМБАРОВСКОГО  РАЙОНА  ОРЕНБУРГСКОЙ ОБЛАСТИ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16.01.2019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keepNext w:val="true"/>
        <w:widowControl/>
        <w:spacing w:before="0" w:after="0"/>
        <w:ind w:left="0" w:right="0" w:hanging="0"/>
        <w:jc w:val="center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</w:rPr>
        <w:t xml:space="preserve">О мерах по реализации решения Совета депутатов муниципального образования 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</w:rPr>
        <w:t xml:space="preserve">Ащебутакский сельсовет 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</w:rPr>
        <w:t>Домбаровск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</w:rPr>
        <w:t>ого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</w:rPr>
        <w:t xml:space="preserve"> район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</w:rPr>
        <w:t>а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</w:rPr>
        <w:t xml:space="preserve"> Оренбургской области «О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бюджете муниципального образования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Ащебутакский сельсовет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Домбаровск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ого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район Оренбургской области на 2019 год и на плановый период 2020 и 2021 годов»</w:t>
      </w:r>
    </w:p>
    <w:p>
      <w:pPr>
        <w:pStyle w:val="Normal"/>
        <w:widowControl/>
        <w:numPr>
          <w:ilvl w:val="0"/>
          <w:numId w:val="0"/>
        </w:numPr>
        <w:spacing w:before="0" w:after="0"/>
        <w:jc w:val="center"/>
        <w:outlineLvl w:val="2"/>
        <w:rPr>
          <w:rFonts w:ascii="Times New Roman" w:hAnsi="Times New Roman" w:cs="Arial"/>
          <w:b/>
          <w:b/>
          <w:bCs/>
          <w:color w:val="000000"/>
          <w:sz w:val="28"/>
          <w:szCs w:val="28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pacing w:before="0" w:after="0"/>
        <w:jc w:val="center"/>
        <w:outlineLvl w:val="2"/>
        <w:rPr>
          <w:rFonts w:ascii="Times New Roman" w:hAnsi="Times New Roman" w:cs="Arial"/>
          <w:b/>
          <w:b/>
          <w:bCs/>
          <w:color w:val="000000"/>
          <w:sz w:val="28"/>
          <w:szCs w:val="28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pacing w:before="0" w:after="0"/>
        <w:jc w:val="center"/>
        <w:outlineLvl w:val="2"/>
        <w:rPr>
          <w:rFonts w:ascii="Times New Roman" w:hAnsi="Times New Roman" w:cs="Arial"/>
          <w:b/>
          <w:b/>
          <w:bCs/>
          <w:color w:val="000000"/>
          <w:sz w:val="28"/>
          <w:szCs w:val="28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</w:rPr>
      </w:r>
    </w:p>
    <w:p>
      <w:pPr>
        <w:pStyle w:val="1"/>
        <w:keepNext w:val="true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 w:val="false"/>
          <w:color w:val="000000"/>
          <w:sz w:val="28"/>
          <w:szCs w:val="28"/>
        </w:rPr>
        <w:t>В целях реализации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 </w:t>
      </w:r>
      <w:r>
        <w:rPr>
          <w:rFonts w:cs="Arial" w:ascii="Times New Roman" w:hAnsi="Times New Roman"/>
          <w:b w:val="false"/>
          <w:color w:val="000000"/>
          <w:sz w:val="28"/>
          <w:szCs w:val="28"/>
        </w:rPr>
        <w:t xml:space="preserve">решения Совета депутатов муниципального образования </w:t>
      </w:r>
      <w:r>
        <w:rPr>
          <w:rFonts w:cs="Arial" w:ascii="Times New Roman" w:hAnsi="Times New Roman"/>
          <w:b w:val="false"/>
          <w:color w:val="000000"/>
          <w:sz w:val="28"/>
          <w:szCs w:val="28"/>
        </w:rPr>
        <w:t xml:space="preserve">Ащебутакский сельсовет </w:t>
      </w:r>
      <w:r>
        <w:rPr>
          <w:rFonts w:cs="Arial" w:ascii="Times New Roman" w:hAnsi="Times New Roman"/>
          <w:b w:val="false"/>
          <w:color w:val="000000"/>
          <w:sz w:val="28"/>
          <w:szCs w:val="28"/>
        </w:rPr>
        <w:t>Домбаровск</w:t>
      </w:r>
      <w:r>
        <w:rPr>
          <w:rFonts w:cs="Arial" w:ascii="Times New Roman" w:hAnsi="Times New Roman"/>
          <w:b w:val="false"/>
          <w:color w:val="000000"/>
          <w:sz w:val="28"/>
          <w:szCs w:val="28"/>
        </w:rPr>
        <w:t>ого</w:t>
      </w:r>
      <w:r>
        <w:rPr>
          <w:rFonts w:cs="Arial" w:ascii="Times New Roman" w:hAnsi="Times New Roman"/>
          <w:b w:val="false"/>
          <w:color w:val="000000"/>
          <w:sz w:val="28"/>
          <w:szCs w:val="28"/>
        </w:rPr>
        <w:t xml:space="preserve"> район</w:t>
      </w:r>
      <w:r>
        <w:rPr>
          <w:rFonts w:cs="Arial" w:ascii="Times New Roman" w:hAnsi="Times New Roman"/>
          <w:b w:val="false"/>
          <w:color w:val="000000"/>
          <w:sz w:val="28"/>
          <w:szCs w:val="28"/>
        </w:rPr>
        <w:t>а</w:t>
      </w:r>
      <w:r>
        <w:rPr>
          <w:rFonts w:cs="Arial" w:ascii="Times New Roman" w:hAnsi="Times New Roman"/>
          <w:b w:val="false"/>
          <w:color w:val="000000"/>
          <w:sz w:val="28"/>
          <w:szCs w:val="28"/>
        </w:rPr>
        <w:t xml:space="preserve"> Оренбургской области «О </w:t>
      </w:r>
      <w:r>
        <w:rPr>
          <w:rFonts w:ascii="Times New Roman" w:hAnsi="Times New Roman"/>
          <w:b w:val="false"/>
          <w:sz w:val="28"/>
          <w:szCs w:val="28"/>
        </w:rPr>
        <w:t xml:space="preserve">бюджете муниципального образования </w:t>
      </w:r>
      <w:r>
        <w:rPr>
          <w:rFonts w:ascii="Times New Roman" w:hAnsi="Times New Roman"/>
          <w:b w:val="false"/>
          <w:sz w:val="28"/>
          <w:szCs w:val="28"/>
        </w:rPr>
        <w:t xml:space="preserve">Ащебутакский сельсовет </w:t>
      </w:r>
      <w:r>
        <w:rPr>
          <w:rFonts w:ascii="Times New Roman" w:hAnsi="Times New Roman"/>
          <w:b w:val="false"/>
          <w:sz w:val="28"/>
          <w:szCs w:val="28"/>
        </w:rPr>
        <w:t>Домбаровск</w:t>
      </w:r>
      <w:r>
        <w:rPr>
          <w:rFonts w:ascii="Times New Roman" w:hAnsi="Times New Roman"/>
          <w:b w:val="false"/>
          <w:sz w:val="28"/>
          <w:szCs w:val="28"/>
        </w:rPr>
        <w:t>ого</w:t>
      </w:r>
      <w:r>
        <w:rPr>
          <w:rFonts w:ascii="Times New Roman" w:hAnsi="Times New Roman"/>
          <w:b w:val="false"/>
          <w:sz w:val="28"/>
          <w:szCs w:val="28"/>
        </w:rPr>
        <w:t xml:space="preserve"> район</w:t>
      </w:r>
      <w:r>
        <w:rPr>
          <w:rFonts w:ascii="Times New Roman" w:hAnsi="Times New Roman"/>
          <w:b w:val="false"/>
          <w:sz w:val="28"/>
          <w:szCs w:val="28"/>
        </w:rPr>
        <w:t>а</w:t>
      </w:r>
      <w:r>
        <w:rPr>
          <w:rFonts w:ascii="Times New Roman" w:hAnsi="Times New Roman"/>
          <w:b w:val="false"/>
          <w:sz w:val="28"/>
          <w:szCs w:val="28"/>
        </w:rPr>
        <w:t xml:space="preserve"> Оренбургской области на 2019 год и на плановый период 2020 и 2021 годов» </w:t>
      </w:r>
      <w:r>
        <w:rPr>
          <w:rFonts w:ascii="Times New Roman" w:hAnsi="Times New Roman"/>
          <w:b w:val="false"/>
          <w:sz w:val="28"/>
          <w:szCs w:val="28"/>
        </w:rPr>
        <w:t>постановляю: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bookmarkEnd w:id="0"/>
      <w:r>
        <w:rPr>
          <w:rFonts w:ascii="Times New Roman" w:hAnsi="Times New Roman"/>
          <w:sz w:val="28"/>
          <w:szCs w:val="28"/>
        </w:rPr>
        <w:t xml:space="preserve">1. Принять к исполнению </w:t>
      </w:r>
      <w:r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бюджет на 2019 год и на плановый период 2020 и 2021 годов.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1"/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Специалистам администрации сельсовета: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роводить постоянную работу с налогоплательщиками – юридическими лицами с целью обеспечения ими своевременных расчетов по платежам в бюджет.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. Обеспечить исполнение плановых назначений по налоговым и неналоговым доходам, утвержденных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Ащебутакский сельсовет </w:t>
      </w:r>
      <w:r>
        <w:rPr>
          <w:rFonts w:ascii="Times New Roman" w:hAnsi="Times New Roman"/>
          <w:sz w:val="28"/>
          <w:szCs w:val="28"/>
        </w:rPr>
        <w:t>Домбаровск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 о </w:t>
      </w:r>
      <w:r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бюджете .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Принять меры по сокращению задолженности по уплате налоговых и неналоговых платежей.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Не увеличивать численность муниципальных служащих </w:t>
      </w:r>
      <w:r>
        <w:rPr>
          <w:rFonts w:ascii="Times New Roman" w:hAnsi="Times New Roman"/>
          <w:sz w:val="28"/>
          <w:szCs w:val="28"/>
        </w:rPr>
        <w:t>муниципального образования Ащебутакский сельсовет</w:t>
      </w:r>
      <w:r>
        <w:rPr>
          <w:rFonts w:ascii="Times New Roman" w:hAnsi="Times New Roman"/>
          <w:sz w:val="28"/>
          <w:szCs w:val="28"/>
        </w:rPr>
        <w:t xml:space="preserve"> Домбаровского района.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Установить, что: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 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заключении договоров (муниципальных контрактов) на поставку товаров, выполнение работ и оказание услуг в пределах доведенных. в установленном порядке лимитов бюджетных обязательств на 2019 год, вправе предусматривать авансовые платежи, если иное не установлено законодательством Российской Федерации: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811"/>
      <w:bookmarkEnd w:id="2"/>
      <w:r>
        <w:rPr>
          <w:rFonts w:ascii="Times New Roman" w:hAnsi="Times New Roman"/>
          <w:sz w:val="28"/>
          <w:szCs w:val="28"/>
        </w:rPr>
        <w:t xml:space="preserve">1) до 100 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– по договорам (муниципальным контрактам) на оказание услуг связи, подписку на печатные издания и их приобретение, обучение на курсах повышения квалификации, участие в научных, методических, научно-практических и иных конференциях и семинарах, оплату расходов на проезд, проживание, питание, суточные, медико-биологическое обеспечение, оплату командировочных расходов (суточные, проживание) при направлении в служебные командировки, по договорам обязательного страхования гражданской ответственности владельцев транспортных средств, на проведение государственной экспертизы проектной документации, техническое обслуживание служебных автомобилей в специализированных сервисных центрах; 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 договорам (муниципальным контрактам) на выполнение работ по строительству, реконструкции, капитальному ремонту и ремонту объектов капитального строительства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Ащебутакского сельсовета </w:t>
      </w:r>
      <w:r>
        <w:rPr>
          <w:rFonts w:ascii="Times New Roman" w:hAnsi="Times New Roman"/>
          <w:sz w:val="28"/>
          <w:szCs w:val="28"/>
        </w:rPr>
        <w:t xml:space="preserve">Домбаровского района, содержанию автомобильных дорог общего пользования муниципального значения,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Ащебутакского сельсовета </w:t>
      </w:r>
      <w:r>
        <w:rPr>
          <w:rFonts w:ascii="Times New Roman" w:hAnsi="Times New Roman"/>
          <w:sz w:val="28"/>
          <w:szCs w:val="28"/>
        </w:rPr>
        <w:t xml:space="preserve">Домбаровского района, на приобретение объектов недвижимого имущества в муниципальную собственность </w:t>
      </w:r>
      <w:r>
        <w:rPr>
          <w:rFonts w:ascii="Times New Roman" w:hAnsi="Times New Roman"/>
          <w:sz w:val="28"/>
          <w:szCs w:val="28"/>
        </w:rPr>
        <w:t xml:space="preserve">Ащебутакского сельсовета </w:t>
      </w:r>
      <w:r>
        <w:rPr>
          <w:rFonts w:ascii="Times New Roman" w:hAnsi="Times New Roman"/>
          <w:sz w:val="28"/>
          <w:szCs w:val="28"/>
        </w:rPr>
        <w:t>Домбаровского района;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 30 процентов суммы договора (муниципального контракта), но не более 30 процентов доведенных лимитов бюджетных обязательств по соответствующему коду бюджетной классификации Российской Федерации, - по остальным договорам (муниципальным контрактам) о поставке товаров, выполнении работ и об оказании услуг;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Специалистам администрации сельсовета н</w:t>
      </w:r>
      <w:r>
        <w:rPr>
          <w:rFonts w:ascii="Times New Roman" w:hAnsi="Times New Roman"/>
          <w:sz w:val="28"/>
          <w:szCs w:val="28"/>
        </w:rPr>
        <w:t>е допускать: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финансирования из местных бюджетов расходных обязательств, возникающих в результате решения органа местного самоуправления вопросов, не отнесенных к их полномочиям;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установления сверхнизких ставок по земельному налогу.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Повысить эффективность работы в части сокращения и ликвидации задолженности, в том числе по начисленным пеням и штрафам, легализации доходов, получаемых субъектами малого и среднего предпринимательства.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Провести мероприятия по выявлению собственников земельных участков и другого недвижимого имущества с целью привлечения их к налогообложению, оказывать содействие в оформлении прав собственности на земельные участки и имущество физическими лицами.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Выявлять используемые не по целевому назначению (неиспользуемые) земли сельскохозяйственного назначения для применения к ним повышенной ставки земельного налога.</w:t>
      </w:r>
    </w:p>
    <w:p>
      <w:pPr>
        <w:pStyle w:val="Style15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keepNext w:val="true"/>
        <w:widowControl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Постановление вступает в силу после его </w:t>
      </w:r>
      <w:r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2019 года.</w:t>
      </w:r>
      <w:r>
        <w:rPr/>
        <w:t xml:space="preserve"> 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before="0" w:after="96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before="0" w:after="96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cs="Arial"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widowControl/>
        <w:spacing w:before="0" w:after="0"/>
        <w:jc w:val="left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>Ащебутакский сельсовет                                                              К.М. Кибатаев</w:t>
      </w:r>
    </w:p>
    <w:p>
      <w:pPr>
        <w:pStyle w:val="Normal"/>
        <w:widowControl/>
        <w:spacing w:before="0" w:after="0"/>
        <w:jc w:val="left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before="0" w:after="0"/>
        <w:jc w:val="left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before="0" w:after="0"/>
        <w:jc w:val="left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before="0" w:after="0"/>
        <w:jc w:val="left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>Разослано: райадминистрации, прокуратуру района, в дело</w:t>
      </w:r>
    </w:p>
    <w:p>
      <w:pPr>
        <w:pStyle w:val="Normal"/>
        <w:widowControl/>
        <w:spacing w:before="0" w:after="0"/>
        <w:jc w:val="left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before="0" w:after="0"/>
        <w:jc w:val="left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before="0" w:after="0"/>
        <w:jc w:val="left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>Кибатаева А.М.</w:t>
      </w:r>
    </w:p>
    <w:p>
      <w:pPr>
        <w:pStyle w:val="Normal"/>
        <w:widowControl/>
        <w:spacing w:before="0" w:after="0"/>
        <w:jc w:val="left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>2 62 30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kern w:val="2"/>
      <w:sz w:val="22"/>
      <w:szCs w:val="22"/>
      <w:lang w:val="ru-RU" w:bidi="ar-SA" w:eastAsia="zh-CN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LibreOffice/6.1.5.2$Windows_x86 LibreOffice_project/90f8dcf33c87b3705e78202e3df5142b201bd805</Application>
  <Pages>3</Pages>
  <Words>541</Words>
  <CharactersWithSpaces>4784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2018-02-16T09:35:37Z</dcterms:created>
  <dc:creator/>
  <dc:description/>
  <dc:language>ru-RU</dc:language>
  <cp:lastModifiedBy/>
  <cp:lastPrinted>2019-01-16T15:48:35Z</cp:lastPrinted>
  <dcterms:modified xsi:type="dcterms:W3CDTF">2019-01-16T16:02:52Z</dcterms:modified>
  <cp:revision>3</cp:revision>
  <dc:subject/>
  <dc:title/>
</cp:coreProperties>
</file>