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right="0" w:hanging="0"/>
        <w:jc w:val="center"/>
        <w:rPr>
          <w:rFonts w:ascii="Arial" w:hAnsi="Arial"/>
          <w:sz w:val="32"/>
          <w:szCs w:val="32"/>
        </w:rPr>
      </w:pPr>
      <w:r>
        <w:rPr>
          <w:rFonts w:eastAsia="Times New Roman" w:cs="Times New Roman" w:ascii="Arial" w:hAnsi="Arial"/>
          <w:sz w:val="32"/>
          <w:szCs w:val="32"/>
        </w:rPr>
        <w:t>АДМИНИСТРАЦИЯ</w:t>
      </w:r>
    </w:p>
    <w:p>
      <w:pPr>
        <w:pStyle w:val="Normal"/>
        <w:ind w:left="0" w:right="0" w:hanging="0"/>
        <w:jc w:val="center"/>
        <w:rPr>
          <w:rFonts w:ascii="Arial" w:hAnsi="Arial"/>
          <w:sz w:val="32"/>
          <w:szCs w:val="32"/>
        </w:rPr>
      </w:pPr>
      <w:r>
        <w:rPr>
          <w:rFonts w:eastAsia="Times New Roman" w:cs="Times New Roman" w:ascii="Arial" w:hAnsi="Arial"/>
          <w:sz w:val="32"/>
          <w:szCs w:val="32"/>
        </w:rPr>
        <w:t>МУНИЦИПАЛЬНОГО ОБРАЗОВАНИЯ</w:t>
      </w:r>
    </w:p>
    <w:p>
      <w:pPr>
        <w:pStyle w:val="Normal"/>
        <w:ind w:left="0" w:right="0" w:hanging="0"/>
        <w:jc w:val="center"/>
        <w:rPr>
          <w:rFonts w:ascii="Arial" w:hAnsi="Arial"/>
          <w:sz w:val="32"/>
          <w:szCs w:val="32"/>
        </w:rPr>
      </w:pPr>
      <w:r>
        <w:rPr>
          <w:rFonts w:eastAsia="Times New Roman" w:cs="Times New Roman" w:ascii="Arial" w:hAnsi="Arial"/>
          <w:sz w:val="32"/>
          <w:szCs w:val="32"/>
        </w:rPr>
        <w:t>АЩЕБУТАКСКИЙ СЕЛЬСОВЕТ</w:t>
      </w:r>
    </w:p>
    <w:p>
      <w:pPr>
        <w:pStyle w:val="Normal"/>
        <w:ind w:left="0" w:right="0" w:hanging="0"/>
        <w:jc w:val="center"/>
        <w:rPr>
          <w:rFonts w:ascii="Arial" w:hAnsi="Arial"/>
          <w:sz w:val="32"/>
          <w:szCs w:val="32"/>
        </w:rPr>
      </w:pPr>
      <w:r>
        <w:rPr>
          <w:rFonts w:eastAsia="Times New Roman" w:cs="Times New Roman" w:ascii="Arial" w:hAnsi="Arial"/>
          <w:sz w:val="32"/>
          <w:szCs w:val="32"/>
        </w:rPr>
        <w:t>ДОМБАРОВСКОГО РАЙОНА</w:t>
      </w:r>
    </w:p>
    <w:p>
      <w:pPr>
        <w:pStyle w:val="Normal"/>
        <w:ind w:left="0" w:right="0" w:hanging="0"/>
        <w:jc w:val="center"/>
        <w:rPr>
          <w:rFonts w:ascii="Arial" w:hAnsi="Arial"/>
          <w:sz w:val="32"/>
          <w:szCs w:val="32"/>
        </w:rPr>
      </w:pPr>
      <w:r>
        <w:rPr>
          <w:rFonts w:eastAsia="Times New Roman" w:cs="Times New Roman" w:ascii="Arial" w:hAnsi="Arial"/>
          <w:sz w:val="32"/>
          <w:szCs w:val="32"/>
        </w:rPr>
        <w:t>ОРЕНБУРГСКОЙ ОБЛАСТИ</w:t>
      </w:r>
    </w:p>
    <w:p>
      <w:pPr>
        <w:pStyle w:val="Normal"/>
        <w:widowControl/>
        <w:spacing w:lineRule="auto" w:line="240"/>
        <w:ind w:left="0" w:right="0" w:hanging="0"/>
        <w:jc w:val="center"/>
        <w:rPr>
          <w:rFonts w:ascii="Arial" w:hAnsi="Arial" w:eastAsia="Times New Roman" w:cs="Times New Roman"/>
          <w:sz w:val="32"/>
          <w:szCs w:val="32"/>
        </w:rPr>
      </w:pPr>
      <w:r>
        <w:rPr>
          <w:rFonts w:eastAsia="Times New Roman" w:cs="Times New Roman" w:ascii="Arial" w:hAnsi="Arial"/>
          <w:sz w:val="32"/>
          <w:szCs w:val="32"/>
        </w:rPr>
      </w:r>
    </w:p>
    <w:p>
      <w:pPr>
        <w:pStyle w:val="Normal"/>
        <w:widowControl/>
        <w:spacing w:lineRule="auto" w:line="240"/>
        <w:ind w:left="0" w:right="0" w:hanging="0"/>
        <w:jc w:val="center"/>
        <w:rPr>
          <w:rFonts w:ascii="Arial" w:hAnsi="Arial" w:eastAsia="Times New Roman" w:cs="Times New Roman"/>
          <w:sz w:val="32"/>
          <w:szCs w:val="32"/>
        </w:rPr>
      </w:pPr>
      <w:r>
        <w:rPr>
          <w:rFonts w:eastAsia="Times New Roman" w:cs="Times New Roman" w:ascii="Arial" w:hAnsi="Arial"/>
          <w:sz w:val="32"/>
          <w:szCs w:val="32"/>
        </w:rPr>
      </w:r>
    </w:p>
    <w:p>
      <w:pPr>
        <w:pStyle w:val="Normal"/>
        <w:widowControl/>
        <w:spacing w:lineRule="auto" w:line="240"/>
        <w:ind w:left="0" w:right="0" w:hanging="0"/>
        <w:jc w:val="center"/>
        <w:rPr>
          <w:rFonts w:ascii="Arial" w:hAnsi="Arial"/>
          <w:sz w:val="32"/>
          <w:szCs w:val="32"/>
        </w:rPr>
      </w:pPr>
      <w:r>
        <w:rPr>
          <w:rFonts w:eastAsia="Times New Roman" w:cs="Times New Roman" w:ascii="Arial" w:hAnsi="Arial"/>
          <w:sz w:val="32"/>
          <w:szCs w:val="32"/>
        </w:rPr>
        <w:t>ПОСТАНОВЛЕНИЕ</w:t>
      </w:r>
    </w:p>
    <w:p>
      <w:pPr>
        <w:pStyle w:val="Normal"/>
        <w:widowControl/>
        <w:spacing w:lineRule="auto" w:line="240"/>
        <w:ind w:left="0" w:right="0" w:hanging="0"/>
        <w:jc w:val="center"/>
        <w:rPr>
          <w:rFonts w:ascii="Arial" w:hAnsi="Arial" w:eastAsia="Times New Roman" w:cs="Times New Roman"/>
          <w:sz w:val="32"/>
          <w:szCs w:val="32"/>
        </w:rPr>
      </w:pPr>
      <w:r>
        <w:rPr>
          <w:rFonts w:eastAsia="Times New Roman" w:cs="Times New Roman" w:ascii="Arial" w:hAnsi="Arial"/>
          <w:sz w:val="32"/>
          <w:szCs w:val="32"/>
        </w:rPr>
      </w:r>
    </w:p>
    <w:p>
      <w:pPr>
        <w:pStyle w:val="Normal"/>
        <w:widowControl/>
        <w:spacing w:lineRule="auto" w:line="240"/>
        <w:ind w:left="0" w:right="0" w:hanging="0"/>
        <w:jc w:val="center"/>
        <w:rPr>
          <w:rFonts w:ascii="Arial" w:hAnsi="Arial"/>
          <w:sz w:val="32"/>
          <w:szCs w:val="32"/>
        </w:rPr>
      </w:pPr>
      <w:r>
        <w:rPr>
          <w:rFonts w:eastAsia="Times New Roman" w:cs="Times New Roman" w:ascii="Arial" w:hAnsi="Arial"/>
          <w:b/>
          <w:bCs/>
          <w:color w:val="00000A"/>
          <w:sz w:val="32"/>
          <w:szCs w:val="32"/>
          <w:lang w:eastAsia="ru-RU"/>
        </w:rPr>
        <w:t>30.01.2023</w:t>
      </w:r>
      <w:r>
        <w:rPr>
          <w:rFonts w:eastAsia="Times New Roman" w:cs="Times New Roman" w:ascii="Arial" w:hAnsi="Arial"/>
          <w:sz w:val="32"/>
          <w:szCs w:val="32"/>
        </w:rPr>
        <w:t xml:space="preserve">                                                                                </w:t>
      </w:r>
      <w:r>
        <w:rPr>
          <w:rFonts w:eastAsia="Times New Roman" w:cs="Times New Roman" w:ascii="Arial" w:hAnsi="Arial"/>
          <w:b/>
          <w:sz w:val="32"/>
          <w:szCs w:val="32"/>
          <w:lang w:eastAsia="ru-RU"/>
        </w:rPr>
        <w:t>11</w:t>
      </w:r>
      <w:r>
        <w:rPr>
          <w:rFonts w:eastAsia="Times New Roman" w:cs="Times New Roman" w:ascii="Arial" w:hAnsi="Arial"/>
          <w:sz w:val="32"/>
          <w:szCs w:val="32"/>
        </w:rPr>
        <w:t>-п</w:t>
      </w:r>
    </w:p>
    <w:p>
      <w:pPr>
        <w:pStyle w:val="Normal"/>
        <w:widowControl/>
        <w:spacing w:lineRule="auto" w:line="240"/>
        <w:ind w:left="0" w:right="0" w:hanging="0"/>
        <w:jc w:val="center"/>
        <w:rPr>
          <w:rFonts w:ascii="Arial" w:hAnsi="Arial" w:eastAsia="Times New Roman" w:cs="Times New Roman"/>
          <w:sz w:val="32"/>
          <w:szCs w:val="32"/>
        </w:rPr>
      </w:pPr>
      <w:r>
        <w:rPr>
          <w:rFonts w:eastAsia="Times New Roman" w:cs="Times New Roman" w:ascii="Arial" w:hAnsi="Arial"/>
          <w:sz w:val="32"/>
          <w:szCs w:val="32"/>
        </w:rPr>
      </w:r>
    </w:p>
    <w:p>
      <w:pPr>
        <w:pStyle w:val="Normal"/>
        <w:widowControl/>
        <w:spacing w:lineRule="auto" w:line="240"/>
        <w:ind w:left="0" w:right="0" w:hanging="0"/>
        <w:jc w:val="center"/>
        <w:rPr>
          <w:rFonts w:ascii="Arial" w:hAnsi="Arial" w:eastAsia="Times New Roman" w:cs="Times New Roman"/>
          <w:sz w:val="32"/>
          <w:szCs w:val="32"/>
        </w:rPr>
      </w:pPr>
      <w:r>
        <w:rPr>
          <w:rFonts w:eastAsia="Times New Roman" w:cs="Times New Roman" w:ascii="Arial" w:hAnsi="Arial"/>
          <w:sz w:val="32"/>
          <w:szCs w:val="32"/>
        </w:rPr>
      </w:r>
    </w:p>
    <w:p>
      <w:pPr>
        <w:pStyle w:val="Normal"/>
        <w:widowControl/>
        <w:spacing w:lineRule="auto" w:line="240"/>
        <w:ind w:left="0" w:right="0" w:hanging="0"/>
        <w:jc w:val="center"/>
        <w:rPr>
          <w:rFonts w:ascii="Arial" w:hAnsi="Arial"/>
          <w:sz w:val="32"/>
          <w:szCs w:val="32"/>
        </w:rPr>
      </w:pPr>
      <w:r>
        <w:rPr>
          <w:rFonts w:eastAsia="Times New Roman" w:cs="Times New Roman" w:ascii="Arial" w:hAnsi="Arial"/>
          <w:sz w:val="32"/>
          <w:szCs w:val="32"/>
        </w:rPr>
        <w:t>Об утверждении Административного регламента предоставления администрацией муниципального образования Ащебутакский сельсовет муниципальной услуги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</w:p>
    <w:p>
      <w:pPr>
        <w:pStyle w:val="Normal"/>
        <w:widowControl/>
        <w:spacing w:lineRule="auto" w:line="240"/>
        <w:ind w:left="0" w:right="0" w:hanging="0"/>
        <w:jc w:val="center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widowControl/>
        <w:spacing w:lineRule="auto" w:line="240"/>
        <w:ind w:left="0" w:right="0" w:hanging="0"/>
        <w:jc w:val="center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widowControl/>
        <w:spacing w:lineRule="auto" w:line="240"/>
        <w:ind w:left="0" w:right="0" w:hanging="0"/>
        <w:jc w:val="center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widowControl/>
        <w:spacing w:lineRule="auto" w:line="240"/>
        <w:ind w:left="0" w:right="0" w:firstLine="85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Уставом муниципального образования Ащебутакский сельсовет Домбаровского района Оренбургской области, постановляю:</w:t>
      </w:r>
    </w:p>
    <w:p>
      <w:pPr>
        <w:pStyle w:val="Normal"/>
        <w:widowControl/>
        <w:spacing w:lineRule="auto" w:line="240"/>
        <w:ind w:left="0" w:right="0" w:firstLine="85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1. Утвердить Административный регламент предоставления администрацией муниципального образования Ащебутакский сельсовет муниципальной услуги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 (приложение № 1).</w:t>
      </w:r>
    </w:p>
    <w:p>
      <w:pPr>
        <w:pStyle w:val="Normal"/>
        <w:widowControl/>
        <w:spacing w:lineRule="auto" w:line="240"/>
        <w:ind w:left="0" w:right="0" w:firstLine="85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2. Контроль за исполнением оставляю за собой.</w:t>
      </w:r>
    </w:p>
    <w:p>
      <w:pPr>
        <w:pStyle w:val="Normal"/>
        <w:widowControl/>
        <w:spacing w:lineRule="auto" w:line="240"/>
        <w:ind w:left="0" w:right="0" w:firstLine="85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3. Постановление вступает в силу со дня его обнародования.</w:t>
      </w:r>
    </w:p>
    <w:p>
      <w:pPr>
        <w:pStyle w:val="Normal"/>
        <w:widowControl/>
        <w:spacing w:lineRule="auto" w:line="240"/>
        <w:ind w:left="0" w:right="0" w:firstLine="850"/>
        <w:jc w:val="both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widowControl/>
        <w:spacing w:lineRule="auto" w:line="240"/>
        <w:ind w:left="0" w:right="0" w:firstLine="850"/>
        <w:jc w:val="both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widowControl/>
        <w:spacing w:lineRule="auto" w:line="24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Глава муниципального образования</w:t>
      </w:r>
    </w:p>
    <w:p>
      <w:pPr>
        <w:pStyle w:val="Normal"/>
        <w:widowControl/>
        <w:spacing w:lineRule="auto" w:line="24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Ащебутакский сельсовет                                                                          Н.В. Конарева</w:t>
      </w:r>
    </w:p>
    <w:p>
      <w:pPr>
        <w:pStyle w:val="Normal"/>
        <w:widowControl/>
        <w:spacing w:lineRule="auto" w:line="240"/>
        <w:ind w:left="0" w:right="0" w:hanging="0"/>
        <w:jc w:val="both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widowControl/>
        <w:spacing w:lineRule="auto" w:line="240"/>
        <w:ind w:left="0" w:right="0" w:hanging="0"/>
        <w:jc w:val="both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rFonts w:eastAsia="Times New Roman" w:cs="Times New Roman"/>
          <w:b w:val="false"/>
          <w:b w:val="false"/>
          <w:bCs w:val="false"/>
        </w:rPr>
      </w:pPr>
      <w:r>
        <w:rPr>
          <w:rFonts w:ascii="Arial" w:hAnsi="Arial"/>
          <w:sz w:val="24"/>
          <w:szCs w:val="24"/>
        </w:rPr>
      </w:r>
    </w:p>
    <w:p>
      <w:pPr>
        <w:pStyle w:val="Rightheader"/>
        <w:rPr/>
      </w:pPr>
      <w:r>
        <w:rPr/>
        <w:t xml:space="preserve">Приложение к </w:t>
      </w:r>
    </w:p>
    <w:p>
      <w:pPr>
        <w:pStyle w:val="Rightheader"/>
        <w:rPr/>
      </w:pPr>
      <w:r>
        <w:rPr/>
        <w:t xml:space="preserve">постановлению администрации </w:t>
      </w:r>
    </w:p>
    <w:p>
      <w:pPr>
        <w:pStyle w:val="Rightheader"/>
        <w:rPr/>
      </w:pPr>
      <w:r>
        <w:rPr/>
        <w:t xml:space="preserve">Ащебутакского сельсовета </w:t>
      </w:r>
    </w:p>
    <w:p>
      <w:pPr>
        <w:pStyle w:val="Rightheader"/>
        <w:rPr/>
      </w:pPr>
      <w:r>
        <w:rPr/>
        <w:t xml:space="preserve">от 31.01.2023 № 08-п </w:t>
      </w:r>
    </w:p>
    <w:p>
      <w:pPr>
        <w:pStyle w:val="Rightheader"/>
        <w:rPr/>
      </w:pPr>
      <w:r>
        <w:rPr/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Административный регламент</w:t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предоставления муниципальной услуги</w:t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1"/>
        <w:rPr>
          <w:rFonts w:ascii="Arial" w:hAnsi="Arial"/>
          <w:sz w:val="24"/>
          <w:szCs w:val="24"/>
        </w:rPr>
      </w:pPr>
      <w:bookmarkStart w:id="0" w:name="Par44"/>
      <w:bookmarkEnd w:id="0"/>
      <w:r>
        <w:rPr>
          <w:rFonts w:ascii="Arial" w:hAnsi="Arial"/>
          <w:b/>
          <w:sz w:val="24"/>
          <w:szCs w:val="24"/>
        </w:rPr>
        <w:t>1. Общие положения</w:t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1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709"/>
        <w:jc w:val="center"/>
        <w:outlineLvl w:val="1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Предмет регулирования регламента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ascii="Arial" w:hAnsi="Arial"/>
          <w:sz w:val="24"/>
          <w:szCs w:val="24"/>
        </w:rPr>
        <w:t xml:space="preserve">1. Административный регламент предоставления муниципальной услуги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(далее – муниципальная услуга) разработан в соответствии с Федеральным </w:t>
      </w:r>
      <w:hyperlink r:id="rId2" w:tgtFrame="consultantplus://offline/ref=B2E959DBEC84AC3A18CD34F4F7A52E9D90C364E8228F36308899EF4F4E1711C2868793369C604AC0o5DFF">
        <w:r>
          <w:rPr>
            <w:rFonts w:ascii="Arial" w:hAnsi="Arial"/>
            <w:sz w:val="24"/>
            <w:szCs w:val="24"/>
          </w:rPr>
          <w:t>законом</w:t>
        </w:r>
      </w:hyperlink>
      <w:r>
        <w:rPr>
          <w:rFonts w:ascii="Arial" w:hAnsi="Arial"/>
          <w:sz w:val="24"/>
          <w:szCs w:val="24"/>
        </w:rPr>
        <w:t xml:space="preserve"> Российской Федерации от 27.07.2010 № 210-ФЗ «Об организации предоставления государственных и муниципальных услуг», действующим законодательством, муниципальными правовыми актами, а также с учетом иных требований к порядку осуществления государственного контроля (надзора) и распространяется на отношения при постановке на учет граждан в качестве нуждающихся в улучшении жилищных условий на территории муниципальных образований Оренбургской области по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Круг заявителей</w:t>
      </w:r>
    </w:p>
    <w:p>
      <w:pPr>
        <w:pStyle w:val="Normal"/>
        <w:widowControl w:val="false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550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Заявитель на предоставление муниципальной услуги – постоянно проживающая на территории Оренбургской области молодая семья, обратившаяся в орган местного самоуправления с запросом о предоставлении муниципальной услуги, хотя бы один из супругов которой является гражданином Российской Федерации, состоящая из супругов без детей, из супругов или одного родителя при неполной семье и одного и более несовершеннолетних детей. Возраст супругов (родителя) не должен превышать 35 лет. Ребенок, создавший свою семью, не включается в члены молодой семьи независимо от его возраста.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уполномоченным органом (далее – профилирование), а также результата, за предоставлением которого обратился заявитель</w:t>
      </w:r>
    </w:p>
    <w:p>
      <w:pPr>
        <w:pStyle w:val="Normal"/>
        <w:widowControl w:val="false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соответствующего признакам заявителя, не проводиться.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Заявителю представляется полная и достоверная информации о требованиях к заявителю и действиях, которые заявитель должен совершить для получения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Информация по вопросам предоставления муниципальной услуги, может быть получена на официальном сайте Департамента молодежной политики Оренбургской области molodezh56.orb.ru, а также в электронной форме через Единый портал государственных и муниципальных услуг (функций) www.gosuslugi.ru (далее - Портал)."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м муниципальных услуг (далее - МФЦ), участвующих в предоставлении муниципальной услуги, указывается на официальном сайте, информационных стендах, в местах, предназначенных для предоставления муниципальной услуги, а также в электронной форме через Портал.</w:t>
      </w:r>
    </w:p>
    <w:p>
      <w:pPr>
        <w:pStyle w:val="Normal"/>
        <w:widowControl w:val="false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2. Стандарт предоставления муниципальной услуги</w:t>
      </w:r>
    </w:p>
    <w:p>
      <w:pPr>
        <w:pStyle w:val="Normal"/>
        <w:widowControl w:val="false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Наименование муниципальной услуги</w:t>
      </w:r>
    </w:p>
    <w:p>
      <w:pPr>
        <w:pStyle w:val="Normal"/>
        <w:widowControl w:val="false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Наименование муниципальной услуги: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 Муниципальная услуга носит заявительный порядок.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Наименование органа, предоставляющего муниципальную услугу </w:t>
      </w:r>
    </w:p>
    <w:p>
      <w:pPr>
        <w:pStyle w:val="Normal"/>
        <w:widowControl w:val="false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Муниципальная услуга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предоставляется органом местного самоуправления </w:t>
      </w:r>
      <w:r>
        <w:rPr>
          <w:rFonts w:ascii="Arial" w:hAnsi="Arial"/>
          <w:sz w:val="24"/>
          <w:szCs w:val="24"/>
        </w:rPr>
        <w:t xml:space="preserve">администрацией муниципального образования </w:t>
      </w:r>
      <w:r>
        <w:rPr>
          <w:rFonts w:ascii="Arial" w:hAnsi="Arial"/>
          <w:sz w:val="24"/>
          <w:szCs w:val="24"/>
        </w:rPr>
        <w:t>Ащебутакский сельсовет Домбаровского района Оренбургской области (далее – орган местного самоуправления).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Органы государственной власти, местного самоуправления, организации, участвующие в предоставлении муниципальной услуги: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органы местного самоуправления соответствующего муниципального образования;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МФЦ (при наличии Соглашения о взаимодействии).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если запрос о предоставлении муниципальной услуги подан в МФЦ, сотрудник МФЦ может принять решение об отказе в приеме запроса и документов и (или) информации, необходимых для предоставления муниципальной услуги.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Приём документов от заявителя, рассмотрение документов и выдача результата предоставления муниципальной услуги осуществляется должностными лицами </w:t>
      </w:r>
      <w:r>
        <w:rPr>
          <w:rFonts w:ascii="Arial" w:hAnsi="Arial"/>
          <w:sz w:val="24"/>
          <w:szCs w:val="24"/>
        </w:rPr>
        <w:t>администрации</w:t>
      </w:r>
      <w:r>
        <w:rPr>
          <w:rFonts w:ascii="Arial" w:hAnsi="Arial"/>
          <w:sz w:val="24"/>
          <w:szCs w:val="24"/>
        </w:rPr>
        <w:t xml:space="preserve"> Муниципального образования Ащебутакский сельсовет Домбаровского района Оренбургской области.</w:t>
      </w:r>
    </w:p>
    <w:p>
      <w:pPr>
        <w:pStyle w:val="Normal"/>
        <w:tabs>
          <w:tab w:val="left" w:pos="709" w:leader="none"/>
        </w:tabs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9.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 за исключением получения услуг, включённых в перечень услуг, которые являются необходимыми и обязательными для предоставления муниципальной услуги, а также</w:t>
      </w:r>
      <w:r>
        <w:rPr>
          <w:rFonts w:ascii="Arial" w:hAnsi="Arial"/>
          <w:b/>
          <w:sz w:val="24"/>
          <w:szCs w:val="24"/>
          <w:lang w:eastAsia="ru-RU"/>
        </w:rPr>
        <w:t xml:space="preserve"> </w:t>
      </w:r>
      <w:r>
        <w:rPr>
          <w:rFonts w:cs="Times New Roman" w:ascii="Arial" w:hAnsi="Arial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законодательством Российской Федерации.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Результат предоставления муниципальной услуги</w:t>
      </w:r>
    </w:p>
    <w:p>
      <w:pPr>
        <w:pStyle w:val="Normal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10. Результатом предоставления муниципальной услуги является: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включение молодой семьи в состав участниц подпрограммы «Обеспечение жильем молодых семей в Оренбургской области»;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мотивированный отказ в предоставлении муниципальной услуги в письменной форме.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в случае подачи заявления в электронной форме через Портал: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в случае подачи заявления через МФЦ (при наличии Соглашения):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Результат предоставления муниципальной услуги не вносится в качестве реестровой записи, а также не фиксируется в информационной системе.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Срок предоставления муниципальной услуги</w:t>
      </w:r>
    </w:p>
    <w:p>
      <w:pPr>
        <w:pStyle w:val="Normal"/>
        <w:widowControl w:val="false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11. Максимальный срок предоставления муниципальной услуги составляет 10 дней со дня регистрации запроса и документов и (или) информации, необходимых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Правовые основания для предоставления муниципальной услуги</w:t>
      </w:r>
    </w:p>
    <w:p>
      <w:pPr>
        <w:pStyle w:val="Normal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rFonts w:ascii="Arial" w:hAnsi="Arial"/>
          <w:sz w:val="24"/>
          <w:szCs w:val="24"/>
        </w:rPr>
        <w:t>12. Предоставление муниципальной услуги регулируется нормативными правовыми актами, размещенными</w:t>
      </w:r>
      <w:r>
        <w:rPr>
          <w:rFonts w:cs="Tahoma"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на официальном сайте органа местного самоуправления, предоставляющего муниципальную услугу, в сети «Интернет», в федеральной государственной информационной системе "Федеральный реестр государственных </w:t>
      </w:r>
      <w:r>
        <w:rPr>
          <w:rStyle w:val="Style18"/>
          <w:rFonts w:ascii="Arial" w:hAnsi="Arial"/>
          <w:i w:val="false"/>
          <w:color w:val="000000"/>
          <w:sz w:val="24"/>
          <w:szCs w:val="24"/>
        </w:rPr>
        <w:t>и муниципальных</w:t>
      </w:r>
      <w:r>
        <w:rPr>
          <w:rFonts w:ascii="Arial" w:hAnsi="Arial"/>
          <w:color w:val="000000"/>
          <w:sz w:val="24"/>
          <w:szCs w:val="24"/>
        </w:rPr>
        <w:t xml:space="preserve"> услуг (функций)" и на Едином портале государственных и муниципальных услуг (функций).</w:t>
      </w:r>
    </w:p>
    <w:p>
      <w:pPr>
        <w:pStyle w:val="Normal"/>
        <w:ind w:firstLine="709"/>
        <w:jc w:val="both"/>
        <w:rPr>
          <w:rFonts w:ascii="Arial" w:hAnsi="Arial"/>
          <w:i w:val="false"/>
          <w:i w:val="false"/>
          <w:sz w:val="24"/>
          <w:szCs w:val="24"/>
          <w:lang w:eastAsia="en-US"/>
        </w:rPr>
      </w:pPr>
      <w:r>
        <w:rPr>
          <w:rFonts w:ascii="Arial" w:hAnsi="Arial"/>
          <w:i w:val="false"/>
          <w:sz w:val="24"/>
          <w:szCs w:val="24"/>
          <w:lang w:eastAsia="en-US"/>
        </w:rPr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>
      <w:pPr>
        <w:pStyle w:val="Normal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13. Для получения муниципальной услуги заявитель предоставляет следующие документы:</w:t>
      </w:r>
    </w:p>
    <w:p>
      <w:pPr>
        <w:pStyle w:val="Normal"/>
        <w:ind w:firstLine="720"/>
        <w:jc w:val="both"/>
        <w:rPr/>
      </w:pPr>
      <w:r>
        <w:rPr>
          <w:rFonts w:ascii="Arial" w:hAnsi="Arial"/>
          <w:sz w:val="24"/>
          <w:szCs w:val="24"/>
        </w:rPr>
        <w:t>1)</w:t>
      </w:r>
      <w:r>
        <w:rPr>
          <w:rFonts w:ascii="Arial" w:hAnsi="Arial"/>
          <w:color w:val="FFFFFF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заявление по форме согласно </w:t>
      </w:r>
      <w:hyperlink w:anchor="sub_200" w:tgtFrame="#sub_200">
        <w:r>
          <w:rPr>
            <w:rFonts w:ascii="Arial" w:hAnsi="Arial"/>
            <w:sz w:val="24"/>
            <w:szCs w:val="24"/>
          </w:rPr>
          <w:t xml:space="preserve">приложению </w:t>
        </w:r>
      </w:hyperlink>
      <w:r>
        <w:rPr>
          <w:rFonts w:ascii="Arial" w:hAnsi="Arial"/>
          <w:sz w:val="24"/>
          <w:szCs w:val="24"/>
        </w:rPr>
        <w:t>№1 к настоящему Административному регламенту</w:t>
      </w:r>
      <w:r>
        <w:rPr>
          <w:rFonts w:cs="Times New Roman CYR" w:ascii="Arial" w:hAnsi="Arial"/>
          <w:sz w:val="24"/>
          <w:szCs w:val="24"/>
        </w:rPr>
        <w:t xml:space="preserve"> в 2 экземплярах (один экземпляр возвращается заявителю с указанием даты принятия заявления и приложенных к нему документов) </w:t>
      </w:r>
      <w:r>
        <w:rPr>
          <w:rFonts w:ascii="Arial" w:hAnsi="Arial"/>
          <w:sz w:val="24"/>
          <w:szCs w:val="24"/>
        </w:rPr>
        <w:t>(если предоставление муниципальной услуги осуществляется в электронном виде через Портал, заявление заполняется по форме, представленной на Портале, и отдельно заявителем не представляется);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2) </w:t>
      </w:r>
      <w:r>
        <w:rPr>
          <w:rFonts w:cs="Times New Roman CYR" w:ascii="Arial" w:hAnsi="Arial"/>
          <w:sz w:val="24"/>
          <w:szCs w:val="24"/>
        </w:rPr>
        <w:t>копия документа, удостоверяющего личность гражданина Российской Федерации (не требуется в случае,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(далее - ЕСИА))</w:t>
      </w:r>
      <w:r>
        <w:rPr>
          <w:rFonts w:ascii="Arial" w:hAnsi="Arial"/>
          <w:sz w:val="24"/>
          <w:szCs w:val="24"/>
        </w:rPr>
        <w:t>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копия свидетельства о заключении брака (не распространяется на неполную семью);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Arial" w:hAnsi="Arial"/>
          <w:sz w:val="24"/>
          <w:szCs w:val="24"/>
        </w:rPr>
        <w:t xml:space="preserve">4) письмо-гарантия того, что молодая семья способна оплатить стоимость жилья, превышающую размер социальной выплаты, подписанную заявителем (по </w:t>
      </w:r>
      <w:hyperlink w:anchor="Par487" w:tgtFrame="#Par487">
        <w:r>
          <w:rPr>
            <w:rFonts w:ascii="Arial" w:hAnsi="Arial"/>
            <w:sz w:val="24"/>
            <w:szCs w:val="24"/>
          </w:rPr>
          <w:t>форме</w:t>
        </w:r>
      </w:hyperlink>
      <w:r>
        <w:rPr>
          <w:rFonts w:ascii="Arial" w:hAnsi="Arial"/>
          <w:sz w:val="24"/>
          <w:szCs w:val="24"/>
        </w:rPr>
        <w:t xml:space="preserve"> согласно приложению №2 к настоящему Административному регламенту);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5) согласие всех совершеннолетних членов семьи на обработку персональных данных по форме согласно приложению № 3к настоящему Административному регламенту</w:t>
      </w:r>
      <w:r>
        <w:rPr>
          <w:rStyle w:val="Style15"/>
          <w:rFonts w:ascii="Arial" w:hAnsi="Arial"/>
          <w:sz w:val="24"/>
          <w:szCs w:val="24"/>
        </w:rPr>
        <w:endnoteReference w:id="2"/>
      </w:r>
      <w:r>
        <w:rPr>
          <w:rFonts w:cs="Times New Roman" w:ascii="Arial" w:hAnsi="Arial"/>
          <w:sz w:val="24"/>
          <w:szCs w:val="24"/>
        </w:rPr>
        <w:t>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6)</w:t>
      </w:r>
      <w:r>
        <w:rPr>
          <w:rFonts w:ascii="Arial" w:hAnsi="Arial"/>
          <w:color w:val="FFFFFF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копия и оригинал документа представителя (уполномоченного на совершение действий в рамках оказания услуги нотариально удостоверенного доверенностью) в случае отсутствия (занятости) самого заявителя.</w:t>
      </w:r>
    </w:p>
    <w:p>
      <w:pPr>
        <w:pStyle w:val="Normal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7) документ, подтверждающий признание молодой семьи нуждающейся в жилых помещениях.</w:t>
      </w:r>
    </w:p>
    <w:p>
      <w:pPr>
        <w:pStyle w:val="Normal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8) копия документа, подтверждающего регистрацию в системе индивидуального (персонифицированного) учета каждого члена семьи.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постановки на учет для получения социальной выплаты для погашения суммы основного долга (части суммы основного долга) и уплаты процентов по жилищным кредитам, заявитель дополнительно к вышеуказанным документам предоставляет: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9) выписку (выписки) из Единого государственного реестра недвижимости о правах на жилое помещение (жилой дом), приобретенное (построенный) с использованием средств жилищного кредита, либо при незавершенном строительстве жилого дома договор строительного подряда или иные документы, подтверждающие расходы по строительству жилого дома (далее - документы на строительство), - в случае использования социальной выплаты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10) копию договора участия в долевом строительстве (договора уступки прав требований по договору участия в долевом строительстве) - в случае использования социальной выплаты для погашения суммы основного долга (части суммы основного долга)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11) копию договора жилищного кредита;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12) копию договора кредита (займа) на погашение ранее предоставленного жилищного кредита - в случае использования социальной выплаты для погашения суммы основного долга (части суммы основного долга) и уплаты процентов по кредиту (займу) на погашение ранее предоставленного жилищного кредита;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13) документ, подтверждающий признание молодой семьи нуждающейся в жилом помещении на день заключения договора жилищного кредита. Предоставляется вместо документа, указанного в подпункте 7 настоящего пункта;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14) справку кредитора (заимодавца) об оставшейся части суммы основного долга по жилищному кредиту или кредиту (займу) на погашение ранее предоставленного жилищного кредита, для погашения которого используется социальная выплата, и сумме задолженности по выплате процентов за пользование соответствующим кредитом.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14. В случае непредставления копии свидетельства о заключении брака заявителем самостоятельно ответственный специалист органа местного самоуправления запрашивает его по каналам межведомственного взаимодействия.</w:t>
      </w:r>
    </w:p>
    <w:p>
      <w:pPr>
        <w:pStyle w:val="Normal"/>
        <w:shd w:val="clear" w:color="auto" w:fill="FFFFFF" w:themeFill="background1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15. Запрещено требовать от заявителя:</w:t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типовой муниципальной услуги; </w:t>
      </w:r>
    </w:p>
    <w:p>
      <w:pPr>
        <w:pStyle w:val="Normal"/>
        <w:ind w:firstLine="708"/>
        <w:jc w:val="both"/>
        <w:rPr/>
      </w:pPr>
      <w:r>
        <w:rPr>
          <w:rFonts w:ascii="Arial" w:hAnsi="Arial"/>
          <w:sz w:val="24"/>
          <w:szCs w:val="24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</w:t>
      </w:r>
      <w:r>
        <w:fldChar w:fldCharType="begin"/>
      </w:r>
      <w:r>
        <w:rPr>
          <w:sz w:val="24"/>
          <w:szCs w:val="24"/>
          <w:rFonts w:ascii="Arial" w:hAnsi="Arial"/>
        </w:rPr>
        <w:instrText xml:space="preserve"> HYPERLINK "http://mobileonline.garant.ru/" \l "/document/12177515/entry/706"</w:instrText>
      </w:r>
      <w:r>
        <w:rPr>
          <w:sz w:val="24"/>
          <w:szCs w:val="24"/>
          <w:rFonts w:ascii="Arial" w:hAnsi="Arial"/>
        </w:rPr>
        <w:fldChar w:fldCharType="separate"/>
      </w:r>
      <w:r>
        <w:rPr>
          <w:rFonts w:ascii="Arial" w:hAnsi="Arial"/>
          <w:sz w:val="24"/>
          <w:szCs w:val="24"/>
        </w:rPr>
        <w:t>части 6 статьи 7</w:t>
      </w:r>
      <w:r>
        <w:rPr>
          <w:sz w:val="24"/>
          <w:szCs w:val="24"/>
          <w:rFonts w:ascii="Arial" w:hAnsi="Arial"/>
        </w:rPr>
        <w:fldChar w:fldCharType="end"/>
      </w:r>
      <w:r>
        <w:rPr>
          <w:rFonts w:ascii="Arial" w:hAnsi="Arial"/>
          <w:sz w:val="24"/>
          <w:szCs w:val="24"/>
        </w:rPr>
        <w:t xml:space="preserve"> Федерального закона; </w:t>
      </w:r>
    </w:p>
    <w:p>
      <w:pPr>
        <w:pStyle w:val="Normal"/>
        <w:ind w:firstLine="708"/>
        <w:jc w:val="both"/>
        <w:rPr/>
      </w:pPr>
      <w:r>
        <w:rPr>
          <w:rFonts w:ascii="Arial" w:hAnsi="Arial"/>
          <w:sz w:val="24"/>
          <w:szCs w:val="24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fldChar w:fldCharType="begin"/>
      </w:r>
      <w:r>
        <w:rPr>
          <w:sz w:val="24"/>
          <w:szCs w:val="24"/>
          <w:rFonts w:ascii="Arial" w:hAnsi="Arial"/>
        </w:rPr>
        <w:instrText xml:space="preserve"> HYPERLINK "http://mobileonline.garant.ru/" \l "/document/12177515/entry/7014"</w:instrText>
      </w:r>
      <w:r>
        <w:rPr>
          <w:sz w:val="24"/>
          <w:szCs w:val="24"/>
          <w:rFonts w:ascii="Arial" w:hAnsi="Arial"/>
        </w:rPr>
        <w:fldChar w:fldCharType="separate"/>
      </w:r>
      <w:r>
        <w:rPr>
          <w:rFonts w:ascii="Arial" w:hAnsi="Arial"/>
          <w:sz w:val="24"/>
          <w:szCs w:val="24"/>
        </w:rPr>
        <w:t>пунктом 4 части 1 статьи 7</w:t>
      </w:r>
      <w:r>
        <w:rPr>
          <w:sz w:val="24"/>
          <w:szCs w:val="24"/>
          <w:rFonts w:ascii="Arial" w:hAnsi="Arial"/>
        </w:rPr>
        <w:fldChar w:fldCharType="end"/>
      </w:r>
      <w:r>
        <w:rPr>
          <w:rFonts w:ascii="Arial" w:hAnsi="Arial"/>
          <w:sz w:val="24"/>
          <w:szCs w:val="24"/>
        </w:rPr>
        <w:t xml:space="preserve"> Федерального закона.</w:t>
      </w:r>
    </w:p>
    <w:p>
      <w:pPr>
        <w:pStyle w:val="Normal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Порядок предоставления заявления и документов, прилагаемых к заявлению, с целью получения муниципальной услуги</w:t>
      </w:r>
    </w:p>
    <w:p>
      <w:pPr>
        <w:pStyle w:val="Normal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16. Заявитель вправе предоставить документы следующими способами: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в электронном виде через Портал;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через МФЦ (при наличии Соглашения о взаимодействии).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17. При направлении заявления и прилагаемых к нему документов через МФЦ (при наличии Соглашения о взаимодействии) заявитель предоставляет копии документов.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18.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Заявление, направляемое заявителем должно быть заполнено в форме, представленной на Портале.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При обращении доверенного лица требуется нотариальная доверенность.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19. Требования к электронным документам, предоставляемым заявителем для получения услуги.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прилагаемые к заявлению электронные документы представляются в одном из следующих форматов: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jpg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  <w:lang w:val="en-US"/>
        </w:rPr>
        <w:t>png</w:t>
      </w:r>
      <w:r>
        <w:rPr>
          <w:rFonts w:ascii="Arial" w:hAnsi="Arial"/>
          <w:sz w:val="24"/>
          <w:szCs w:val="24"/>
        </w:rPr>
        <w:t>, pdf;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2) в целях представления электронных документов сканирование документов на бумажном носителе осуществляется: 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непосредственно с оригинала документа в масштабе 1:1 (не допускается сканирование с копий) с разрешением 300 dpi;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черно-белом режиме при отсутствии в документе графических изображений;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режиме полной цветопередачи при наличии в документе цветных графических изображений либо цветного текста;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режиме "оттенки серого" при наличии в документе изображений, отличных от цветного изображения.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наименования электронных документов должны соответствовать наименованиям документов на бумажном носителе.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Исчерпывающий перечень оснований для отказа в приеме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документов, необходимых для предоставления муниципальной услуги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21. Основанием для отказа в приеме документов, необходимых для предоставления муниципальной услуги, является: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заявление подписано лицом, не имеющим полномочий на подписание заявления;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к заявлению не приложены необходимые документы. 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текст заявления и представленных документов не поддается прочтению, в том числе при представлении документов в электронном виде: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электронные документы представлены в форматах, не предусмотренных Административным регламентом;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нарушены требования к сканированию представляемых документов, предусмотренные Административным регламентом;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не указаны фамилия, имя, отчество, адрес заявителя (его представителя), по которому должен быть направлен ответ заявителю;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5) вопрос, указанный в заявлении, не относится к порядку предоставления муниципальной услуги;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Уполномоченный орган, принявший решение об отказе в регистрации заявления, обязан незамедлительно проинформировать заявителя о принятом решении с указанием оснований принятия данного решения.</w:t>
      </w:r>
    </w:p>
    <w:p>
      <w:pPr>
        <w:pStyle w:val="Normal"/>
        <w:widowControl w:val="false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>
      <w:pPr>
        <w:pStyle w:val="Normal"/>
        <w:widowControl w:val="false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документов.</w:t>
      </w:r>
    </w:p>
    <w:p>
      <w:pPr>
        <w:pStyle w:val="Normal"/>
        <w:widowControl w:val="false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>
      <w:pPr>
        <w:pStyle w:val="Normal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>
      <w:pPr>
        <w:pStyle w:val="Normal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22. Основания для приостановления предоставления муниципальной услуги отсутствуют.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23. Основаниями для отказа в предоставлении муниципальной услуги являются: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несоответствие молодой семьи требованиям, предусмотренным пунктом 9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Оренбургской области от 30 апреля 2015 г. № 286-п;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представлен неполный перечень документов, указанных в пункте 13 Административного регламента;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bookmarkStart w:id="1" w:name="sub_14223"/>
      <w:r>
        <w:rPr>
          <w:rFonts w:ascii="Arial" w:hAnsi="Arial"/>
          <w:sz w:val="24"/>
          <w:szCs w:val="24"/>
        </w:rPr>
        <w:t>3) недостоверность сведений, содержащихся в представленных документах;</w:t>
      </w:r>
      <w:bookmarkEnd w:id="1"/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 ранее реализованное молодой семьей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(семейного) капитала,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от 3 июля 2019 года № 157-ФЗ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</w:t>
      </w:r>
      <w:r>
        <w:rPr>
          <w:rFonts w:ascii="Arial" w:hAnsi="Arial"/>
          <w:sz w:val="24"/>
          <w:szCs w:val="24"/>
          <w:vertAlign w:val="superscript"/>
        </w:rPr>
        <w:t>2</w:t>
      </w:r>
      <w:r>
        <w:rPr>
          <w:rFonts w:ascii="Arial" w:hAnsi="Arial"/>
          <w:sz w:val="24"/>
          <w:szCs w:val="24"/>
        </w:rPr>
        <w:t xml:space="preserve"> Федерального закона "Об актах гражданского состояния" и единовременной денежной выплаты в целях улучшения жилищных условий взамен предоставления земельного участка в собственность бесплатно в соответствии с Законом Оренбургской области от 22 сентября 2011 года N 413/90-V-ОЗ "О бесплатном предоставлении на территории Оренбургской области земельных участков гражданам, имеющим трех и более детей".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>
      <w:pPr>
        <w:pStyle w:val="Normal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24. Муниципальная услуга предоставляется без взимания платы.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Максимальный срок ожидания в очереди при подаче заявления о</w:t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</w:t>
      </w:r>
    </w:p>
    <w:p>
      <w:pPr>
        <w:pStyle w:val="Normal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25. Максимальный срок ожидания в очереди при подаче заявления и документов о предоставлении муниципальной услуги или получения результата предоставления муниципальной услуги не должен превышать 15 минут.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>
      <w:pPr>
        <w:pStyle w:val="Normal"/>
        <w:widowControl w:val="false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26. Заявление о предоставлении муниципальной услуги регистрируется в течении 1 (одного) рабочего дня.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>
      <w:pPr>
        <w:pStyle w:val="Normal"/>
        <w:widowControl w:val="false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>
      <w:pPr>
        <w:pStyle w:val="Normal"/>
        <w:widowControl w:val="false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27. Приём заявителей посредством обращения в МФЦ Оренбургской области должен осуществляться в специально выделенном для этих целей помещении. 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28. Помещения для приёма заявителей должны быть оборудованы табличками с указанием номера кабинета (окошка), фамилии, имени, отчества и должности сотрудника МФЦ, осуществляющего прием документов.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29. 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(стойками). В помещении должны находится информационные стенды с образцами заполнения запроса и перечнем документов и (или) информации, необходимых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30.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31.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32.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регулированию, и сфере социальной защиты населения;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6) оказание специалистами МФЦ помощи инвалидам в преодолении барьеров, мешающих получению ими услуг наравне с другими лицами.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Показатели доступности и качества муниципальной услуги</w:t>
      </w:r>
    </w:p>
    <w:p>
      <w:pPr>
        <w:pStyle w:val="Normal"/>
        <w:widowControl w:val="false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33. Показателями доступности предоставления муниципальной услуги являются: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2) соблюдение стандарта предоставления муниципальной услуги;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5) возможность получения муниципальной услуги в любом МФЦ Оренбургской области (экстерриториальный принцип).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34. Показателем качества предоставления муниципальной услуги являются: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1) отсутствие очередей при приёме (выдаче) документов;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2) отсутствие нарушений сроков предоставления муниципальной услуги;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>
      <w:pPr>
        <w:pStyle w:val="Normal"/>
        <w:ind w:firstLine="709"/>
        <w:jc w:val="both"/>
        <w:rPr>
          <w:rFonts w:ascii="Arial" w:hAnsi="Arial" w:cs="Times New Roman"/>
          <w:sz w:val="24"/>
          <w:szCs w:val="24"/>
          <w:lang w:eastAsia="ru-RU"/>
        </w:rPr>
      </w:pPr>
      <w:r>
        <w:rPr>
          <w:rFonts w:cs="Times New Roman" w:ascii="Arial" w:hAnsi="Arial"/>
          <w:sz w:val="24"/>
          <w:szCs w:val="24"/>
          <w:lang w:eastAsia="ru-RU"/>
        </w:rPr>
      </w:r>
    </w:p>
    <w:p>
      <w:pPr>
        <w:pStyle w:val="1"/>
        <w:keepNext w:val="false"/>
        <w:widowControl w:val="false"/>
        <w:spacing w:before="108" w:after="108"/>
        <w:rPr>
          <w:rFonts w:ascii="Arial" w:hAnsi="Arial"/>
          <w:sz w:val="24"/>
          <w:szCs w:val="24"/>
        </w:rPr>
      </w:pPr>
      <w:bookmarkStart w:id="2" w:name="sub_212"/>
      <w:r>
        <w:rPr>
          <w:rFonts w:eastAsia="Arial" w:cs="Times New Roman CYR" w:ascii="Arial" w:hAnsi="Arial" w:eastAsiaTheme="minorEastAsia"/>
          <w:bCs/>
          <w:color w:val="26282F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</w:t>
      </w:r>
      <w:bookmarkEnd w:id="2"/>
    </w:p>
    <w:p>
      <w:pPr>
        <w:pStyle w:val="Normal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35. Перечень услуг, которые являются необходимыми и обязательными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36.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(далее - комплексный запрос) в МФЦ Оренбургской области. При комплексном запросе взаимодействие с органами, предоставляющими муниципальные услуги, осуществляется МФЦ Оренбургской области без участия заявителя при наличии соглашения о взаимодействии.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Arial" w:hAnsi="Arial"/>
          <w:sz w:val="24"/>
          <w:szCs w:val="24"/>
        </w:rPr>
        <w:t xml:space="preserve">37.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</w:t>
      </w:r>
      <w:r>
        <w:fldChar w:fldCharType="begin"/>
      </w:r>
      <w:r>
        <w:rPr>
          <w:sz w:val="24"/>
          <w:szCs w:val="24"/>
          <w:rFonts w:ascii="Arial" w:hAnsi="Arial"/>
        </w:rPr>
        <w:instrText xml:space="preserve"> HYPERLINK "http://mobileonline.garant.ru/" \l "/document/12184522/entry/21"</w:instrText>
      </w:r>
      <w:r>
        <w:rPr>
          <w:sz w:val="24"/>
          <w:szCs w:val="24"/>
          <w:rFonts w:ascii="Arial" w:hAnsi="Arial"/>
        </w:rPr>
        <w:fldChar w:fldCharType="separate"/>
      </w:r>
      <w:r>
        <w:rPr>
          <w:rFonts w:ascii="Arial" w:hAnsi="Arial"/>
          <w:sz w:val="24"/>
          <w:szCs w:val="24"/>
        </w:rPr>
        <w:t>электронную подпись</w:t>
      </w:r>
      <w:r>
        <w:rPr>
          <w:sz w:val="24"/>
          <w:szCs w:val="24"/>
          <w:rFonts w:ascii="Arial" w:hAnsi="Arial"/>
        </w:rPr>
        <w:fldChar w:fldCharType="end"/>
      </w:r>
      <w:r>
        <w:rPr>
          <w:rFonts w:ascii="Arial" w:hAnsi="Arial"/>
          <w:sz w:val="24"/>
          <w:szCs w:val="24"/>
        </w:rPr>
        <w:t> 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>
      <w:pPr>
        <w:pStyle w:val="Normal"/>
        <w:ind w:firstLine="709"/>
        <w:jc w:val="both"/>
        <w:rPr>
          <w:rFonts w:ascii="Arial" w:hAnsi="Arial" w:cs="Times New Roman"/>
          <w:sz w:val="24"/>
          <w:szCs w:val="24"/>
          <w:lang w:eastAsia="ru-RU"/>
        </w:rPr>
      </w:pPr>
      <w:r>
        <w:rPr>
          <w:rFonts w:cs="Times New Roman" w:ascii="Arial" w:hAnsi="Arial"/>
          <w:sz w:val="24"/>
          <w:szCs w:val="24"/>
          <w:lang w:eastAsia="ru-RU"/>
        </w:rPr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</w:t>
      </w:r>
    </w:p>
    <w:p>
      <w:pPr>
        <w:pStyle w:val="Normal"/>
        <w:ind w:firstLine="709"/>
        <w:jc w:val="center"/>
        <w:rPr>
          <w:rFonts w:ascii="Arial" w:hAnsi="Arial" w:cs="Times New Roman"/>
          <w:b/>
          <w:b/>
          <w:sz w:val="24"/>
          <w:szCs w:val="24"/>
          <w:lang w:eastAsia="ru-RU"/>
        </w:rPr>
      </w:pPr>
      <w:r>
        <w:rPr>
          <w:rFonts w:cs="Times New Roman" w:ascii="Arial" w:hAnsi="Arial"/>
          <w:b/>
          <w:sz w:val="24"/>
          <w:szCs w:val="24"/>
          <w:lang w:eastAsia="ru-RU"/>
        </w:rPr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>
      <w:pPr>
        <w:pStyle w:val="Normal"/>
        <w:ind w:firstLine="709"/>
        <w:jc w:val="center"/>
        <w:rPr>
          <w:rFonts w:ascii="Arial" w:hAnsi="Arial" w:cs="Times New Roman"/>
          <w:b/>
          <w:b/>
          <w:sz w:val="24"/>
          <w:szCs w:val="24"/>
          <w:lang w:eastAsia="ru-RU"/>
        </w:rPr>
      </w:pPr>
      <w:r>
        <w:rPr>
          <w:rFonts w:cs="Times New Roman" w:ascii="Arial" w:hAnsi="Arial"/>
          <w:b/>
          <w:sz w:val="24"/>
          <w:szCs w:val="24"/>
          <w:lang w:eastAsia="ru-RU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38. Предоставление муниципальной услуги осуществляется одним из вариантов, указанных в пункте 16 Административного регламента, на усмотрение заявителя и включает в себя выполнение следующих административных процедур: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прием и проверка документов, регистрация заявления;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формирование пакета документов;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принятие решения о предоставлении муниципальной услуги (отказе в предоставлении муниципальной услуги);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 уведомление заявителя о принятом решении о постановке или об отказе в постановке на учет молодых семей для участия в подпрограмме «Обеспечение жильем молодых семей в Оренбургской области».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39. При предоставлении муниципальной услуги в электронной форме осуществляется: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запись на приём в МФЦ для подачи запроса о предоставлении услуги (далее – запрос); 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формирование запроса; 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приём и регистрация органом местного самоуправления запроса и иных документов, необходимых для предоставления услуги;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получение результата предоставления муниципальной услуги; 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получение сведений о ходе выполнения запроса; 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осуществление оценки качества предоставления услуги;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>
      <w:pPr>
        <w:pStyle w:val="Normal"/>
        <w:ind w:firstLine="709"/>
        <w:jc w:val="center"/>
        <w:rPr>
          <w:rFonts w:ascii="Arial" w:hAnsi="Arial" w:cs="Times New Roman"/>
          <w:b/>
          <w:b/>
          <w:sz w:val="24"/>
          <w:szCs w:val="24"/>
          <w:lang w:eastAsia="ru-RU"/>
        </w:rPr>
      </w:pPr>
      <w:r>
        <w:rPr>
          <w:rFonts w:cs="Times New Roman" w:ascii="Arial" w:hAnsi="Arial"/>
          <w:b/>
          <w:sz w:val="24"/>
          <w:szCs w:val="24"/>
          <w:lang w:eastAsia="ru-RU"/>
        </w:rPr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40. Профилирование заявителя не требуется.</w:t>
      </w:r>
    </w:p>
    <w:p>
      <w:pPr>
        <w:pStyle w:val="Normal"/>
        <w:ind w:firstLine="709"/>
        <w:jc w:val="center"/>
        <w:rPr>
          <w:rFonts w:ascii="Arial" w:hAnsi="Arial" w:cs="Times New Roman"/>
          <w:b/>
          <w:b/>
          <w:sz w:val="24"/>
          <w:szCs w:val="24"/>
          <w:lang w:eastAsia="ru-RU"/>
        </w:rPr>
      </w:pPr>
      <w:r>
        <w:rPr>
          <w:rFonts w:cs="Times New Roman" w:ascii="Arial" w:hAnsi="Arial"/>
          <w:b/>
          <w:sz w:val="24"/>
          <w:szCs w:val="24"/>
          <w:lang w:eastAsia="ru-RU"/>
        </w:rPr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  <w:lang w:eastAsia="ru-RU"/>
        </w:rPr>
        <w:t>Прием заявления (запроса) и документов и (или) информации, необходимых для предоставления муниципальной услуги</w:t>
      </w:r>
    </w:p>
    <w:p>
      <w:pPr>
        <w:pStyle w:val="Normal"/>
        <w:ind w:firstLine="709"/>
        <w:jc w:val="center"/>
        <w:rPr>
          <w:rFonts w:ascii="Arial" w:hAnsi="Arial" w:cs="Times New Roman"/>
          <w:b/>
          <w:b/>
          <w:sz w:val="24"/>
          <w:szCs w:val="24"/>
          <w:lang w:eastAsia="ru-RU"/>
        </w:rPr>
      </w:pPr>
      <w:r>
        <w:rPr>
          <w:rFonts w:cs="Times New Roman" w:ascii="Arial" w:hAnsi="Arial"/>
          <w:b/>
          <w:sz w:val="24"/>
          <w:szCs w:val="24"/>
          <w:lang w:eastAsia="ru-RU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ascii="Arial" w:hAnsi="Arial"/>
          <w:sz w:val="24"/>
          <w:szCs w:val="24"/>
        </w:rPr>
        <w:t xml:space="preserve">41. Основанием для начала административной процедуры является поступление к ответственному специалисту от заявителя заявления по утвержденной в </w:t>
      </w:r>
      <w:hyperlink w:anchor="Par272" w:tgtFrame="#Par272">
        <w:r>
          <w:rPr>
            <w:rFonts w:ascii="Arial" w:hAnsi="Arial"/>
            <w:sz w:val="24"/>
            <w:szCs w:val="24"/>
          </w:rPr>
          <w:t xml:space="preserve">приложении </w:t>
        </w:r>
      </w:hyperlink>
      <w:r>
        <w:rPr>
          <w:rFonts w:ascii="Arial" w:hAnsi="Arial"/>
          <w:sz w:val="24"/>
          <w:szCs w:val="24"/>
        </w:rPr>
        <w:t xml:space="preserve">№ </w:t>
      </w:r>
      <w:hyperlink w:anchor="Par415" w:tgtFrame="#Par415">
        <w:r>
          <w:rPr>
            <w:rFonts w:ascii="Arial" w:hAnsi="Arial"/>
            <w:sz w:val="24"/>
            <w:szCs w:val="24"/>
          </w:rPr>
          <w:t>1</w:t>
        </w:r>
      </w:hyperlink>
      <w:r>
        <w:rPr>
          <w:rFonts w:ascii="Arial" w:hAnsi="Arial"/>
          <w:sz w:val="24"/>
          <w:szCs w:val="24"/>
        </w:rPr>
        <w:t xml:space="preserve"> к настоящему Административному регламенту форме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пункте 12 настоящего административного регламента.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42 Заявление и поступившие документы подлежат проверке на предмет правильности заполнения, комплектности, наличия оснований для отказа в приеме документов. Максимальный срок выполнения данного действия составляет 30 минут;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Arial" w:hAnsi="Arial"/>
          <w:sz w:val="24"/>
          <w:szCs w:val="24"/>
        </w:rPr>
        <w:t xml:space="preserve">43. В случае если представлен неполный комплект документов, указанных в </w:t>
      </w:r>
      <w:hyperlink w:anchor="Par104" w:tgtFrame="#Par104">
        <w:r>
          <w:rPr>
            <w:rFonts w:ascii="Arial" w:hAnsi="Arial"/>
            <w:sz w:val="24"/>
            <w:szCs w:val="24"/>
          </w:rPr>
          <w:t>пункте 1</w:t>
        </w:r>
      </w:hyperlink>
      <w:r>
        <w:rPr>
          <w:rFonts w:ascii="Arial" w:hAnsi="Arial"/>
          <w:sz w:val="24"/>
          <w:szCs w:val="24"/>
        </w:rPr>
        <w:t>3 Административного регламента, специалист обеспечивает подготовку, согласование, подписание и направление в адрес заявителя письма об отказе в предоставлении муниципальной услуги с информированием о возможности повторного обращения для предоставления муниципальной услуги. Максимальный срок подготовки такого письма составляет 1 рабочий день;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Arial" w:hAnsi="Arial"/>
          <w:sz w:val="24"/>
          <w:szCs w:val="24"/>
        </w:rPr>
        <w:t xml:space="preserve">44. В случае если заявителем представлен комплект необходимых документов, но заявитель не соответствует требованиям, установленным пунктом </w:t>
      </w:r>
      <w:hyperlink w:anchor="Par54" w:tgtFrame="#Par54">
        <w:r>
          <w:rPr>
            <w:rFonts w:ascii="Arial" w:hAnsi="Arial"/>
            <w:sz w:val="24"/>
            <w:szCs w:val="24"/>
          </w:rPr>
          <w:t>2</w:t>
        </w:r>
      </w:hyperlink>
      <w:r>
        <w:rPr>
          <w:rFonts w:ascii="Arial" w:hAnsi="Arial"/>
          <w:sz w:val="24"/>
          <w:szCs w:val="24"/>
        </w:rPr>
        <w:t xml:space="preserve"> настоящего Административного регламента, специалист обеспечивает подготовку, согласование, подписание и направление в адрес заявителя письма об отказе в приеме документов с указанием оснований для отказа. Максимальный срок подготовки такого письма составляет 1 рабочий день;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45. Результатом выполнения административной процедуры является принятие решения об отказе в приеме документов или регистрация заявления по установленной форме в случае приема документов;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46.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 о приеме заявления.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47. Муниципальная услуга предоставляется по экстерриториальному принципу, таким образом подача запросов, документов и информации, необходимых для получения муниципальной услуги, 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 его места жительства или места пребывания.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48. Административные процедуры (действия) при приеме заявления (запроса) и документов и (или) информации, необходимых для предоставления муниципальной услуги, выполняемые МФЦ, описываются в соглашении о взаимодействии между органом местного самоуправления Оренбургской области и МФЦ.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>
      <w:pPr>
        <w:pStyle w:val="Normal"/>
        <w:widowControl w:val="false"/>
        <w:ind w:firstLine="709"/>
        <w:jc w:val="both"/>
        <w:rPr/>
      </w:pPr>
      <w:r>
        <w:rPr>
          <w:rFonts w:ascii="Arial" w:hAnsi="Arial"/>
          <w:sz w:val="24"/>
          <w:szCs w:val="24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 </w:t>
      </w:r>
      <w:hyperlink r:id="rId3" w:tgtFrame="http://www.orenmfc.ru/">
        <w:r>
          <w:rPr>
            <w:rFonts w:ascii="Arial" w:hAnsi="Arial"/>
            <w:sz w:val="24"/>
            <w:szCs w:val="24"/>
          </w:rPr>
          <w:t>официальном сайте</w:t>
        </w:r>
      </w:hyperlink>
      <w:r>
        <w:rPr>
          <w:rFonts w:ascii="Arial" w:hAnsi="Arial"/>
          <w:sz w:val="24"/>
          <w:szCs w:val="24"/>
        </w:rPr>
        <w:t> МФЦ, информационных стендах в местах, предназначенных для предоставления государственных и муниципальных услуг.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Специалист МФЦ, осуществляющий прием документов: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г) проверяет соответствие представленных документов установленным требованиям;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е) распечатывает бланк заявления и предлагает заявителю собственноручно заполнить его;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ж) проверяет полноту оформления заявления;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з) принимает заявление;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формирование и направление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Межведомственные запросы направляет орган, предоставляющий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взаимодействии.</w:t>
      </w:r>
    </w:p>
    <w:p>
      <w:pPr>
        <w:pStyle w:val="Normal"/>
        <w:ind w:firstLine="709"/>
        <w:jc w:val="both"/>
        <w:rPr>
          <w:rFonts w:ascii="Arial" w:hAnsi="Arial" w:cs="Times New Roman"/>
          <w:sz w:val="24"/>
          <w:szCs w:val="24"/>
          <w:lang w:eastAsia="ru-RU"/>
        </w:rPr>
      </w:pPr>
      <w:r>
        <w:rPr>
          <w:rFonts w:cs="Times New Roman" w:ascii="Arial" w:hAnsi="Arial"/>
          <w:sz w:val="24"/>
          <w:szCs w:val="24"/>
          <w:lang w:eastAsia="ru-RU"/>
        </w:rPr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  <w:lang w:eastAsia="ru-RU"/>
        </w:rPr>
        <w:t>Межведомственное информационное взаимодействие</w:t>
      </w:r>
    </w:p>
    <w:p>
      <w:pPr>
        <w:pStyle w:val="Normal"/>
        <w:ind w:firstLine="709"/>
        <w:jc w:val="both"/>
        <w:rPr>
          <w:rFonts w:ascii="Arial" w:hAnsi="Arial" w:cs="Times New Roman"/>
          <w:sz w:val="24"/>
          <w:szCs w:val="24"/>
          <w:lang w:eastAsia="ru-RU"/>
        </w:rPr>
      </w:pPr>
      <w:r>
        <w:rPr>
          <w:rFonts w:cs="Times New Roman" w:ascii="Arial" w:hAnsi="Arial"/>
          <w:sz w:val="24"/>
          <w:szCs w:val="24"/>
          <w:lang w:eastAsia="ru-RU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49. Основанием для направления межведомственного запроса в органы (организации), предоставляющие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подпунктами 3 и 8 пункта 13 Административного регламента.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50. В случае необходимости специалист в течение одного рабочего дня после регистрации заявления (запроса) о предоставлении муниципальной услуги направляет межведомственные запросы в: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</w:tabs>
        <w:ind w:left="0"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Федеральную налоговую службу Российской Федерации, как к оператору сведений о государственной регистрации брака;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3" w:leader="none"/>
        </w:tabs>
        <w:ind w:left="0"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Пенсионный фонд Российской Федерации как к оператору сведений, подтверждающих регистрацию в системе индивидуального (персонифицированного) учета.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51. Результатом выполнения административной процедуры является получение ответа на запрос в срок не более пяти рабочих дней со дня его поступления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52. 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>
      <w:pPr>
        <w:pStyle w:val="Normal"/>
        <w:widowControl w:val="false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Принятие решения о предоставлении муниципальной услуги</w:t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(отказе в предоставлении муниципальной услуги), подготовка проекта муниципального правового акта</w:t>
      </w:r>
    </w:p>
    <w:p>
      <w:pPr>
        <w:pStyle w:val="Normal"/>
        <w:widowControl w:val="false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53. Основанием для начала процедуры является наличие сформированного пакета документов. Сформированный пакет документов служит основанием для принятия решения уполномоченным должностным лицом о подготовке специалистом проекта муниципального правового акта. Максимальный срок подготовки проекта составляет не более 5 рабочих дней;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54. Специалист обеспечивает согласование проекта муниципального правового акта - постановления органа местного самоуправления в установленном порядке. Максимальный срок согласования проекта муниципального правового акта составляет 3 рабочих дня;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55. Согласованный проект правового акта направляется специалистом на подпись уполномоченному должностному лицу. Максимальный срок выполнения данного действия составляет 1 рабочий день;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56. Подписанный уполномоченным должностным лицом правовой акт регистрируется в соответствии с установленным порядком. Максимальный срок выполнения данного действия составляет 1 рабочий день.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Предоставление результата предоставления муниципальной услуги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57. Уведомление заявителя о принятом решении осуществляется уполномоченными должностными лицами органа местного самоуправления по желанию лично,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58. Время выполнения административной процедуры не должен превышать 3 рабочих дней. 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59. Результатом выполнения административной процедуры является выдача заявителю: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уведомления о постановке на учет для участия в подпрограмме «Обеспечение жильем молодых семей в Оренбургской области»;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мотивированного отказа в постановке на учет для участия в подпрограмме «Обеспечение жильем молодых семей в Оренбургской области».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Выдача результата выполнения административной процедуры осуществляется по желанию заявителя: в МФЦ (при наличии Соглашения о взаимодействии), либо в электронной форме в личный кабинет заявителя (при направлении заявления через Портал). В данном случае документы готовятся в формате </w:t>
      </w:r>
      <w:r>
        <w:rPr>
          <w:rFonts w:ascii="Arial" w:hAnsi="Arial"/>
          <w:sz w:val="24"/>
          <w:szCs w:val="24"/>
          <w:lang w:val="en-US"/>
        </w:rPr>
        <w:t>pdf</w:t>
      </w:r>
      <w:r>
        <w:rPr>
          <w:rFonts w:ascii="Arial" w:hAnsi="Arial"/>
          <w:sz w:val="24"/>
          <w:szCs w:val="24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</w:t>
      </w:r>
      <w:r>
        <w:rPr>
          <w:rFonts w:ascii="Arial" w:hAnsi="Arial"/>
          <w:sz w:val="24"/>
          <w:szCs w:val="24"/>
          <w:lang w:val="en-US"/>
        </w:rPr>
        <w:t>SIG</w:t>
      </w:r>
      <w:r>
        <w:rPr>
          <w:rFonts w:ascii="Arial" w:hAnsi="Arial"/>
          <w:sz w:val="24"/>
          <w:szCs w:val="24"/>
        </w:rPr>
        <w:t>). Указанные документы в формате электронного архива zip направляются в личный кабинет заявителя).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60. В случае, если муниципальная услуга предоставляется посредством обращения заявителя в МФЦ, то выполняется следующая административная процедура, в соответствии с условиями соглашений о взаимодействии: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Специалист МФЦ, осуществляющий выдачу документов: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а) устанавливает личность заявителя; 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б) знакомит с перечнем и содержанием выдаваемых документов;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д) подписывает и заверяет печатью на бумажном носителе экземпляр электронного документа или выписки из соответствующей информационной системы органа, предоставляющего муниципальную услугу.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61. В случае выявления опечаток и (или) ошибок, допущенных органом местного самоуправления в документах, выданных в результате предоставления муниципальных услуг,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Орган, предоставляющий муниципальную услугу,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органа местного самоуправления, ответственное за предоставление муниципальной услуги, осуществляет исправление и замену указанных документов.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органа местного самоуправления, ответственное за предоставление муниципальной услуги, письменно сообщает заявителю об отсутствии таких опечаток и (или) ошибок.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4. Формы контроля за предоставлением муниципальной услуги</w:t>
      </w:r>
    </w:p>
    <w:p>
      <w:pPr>
        <w:pStyle w:val="Normal"/>
        <w:widowControl w:val="false"/>
        <w:ind w:firstLine="709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2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  <w:lang w:eastAsia="ru-RU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62. Текущий контроль за соблюдением последовательности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63.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64.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65.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eastAsia="ru-RU"/>
        </w:rPr>
        <w:t>66.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>
      <w:pPr>
        <w:pStyle w:val="Normal"/>
        <w:ind w:firstLine="709"/>
        <w:jc w:val="both"/>
        <w:rPr>
          <w:rFonts w:ascii="Arial" w:hAnsi="Arial" w:cs="Times New Roman"/>
          <w:sz w:val="24"/>
          <w:szCs w:val="24"/>
          <w:lang w:eastAsia="ru-RU"/>
        </w:rPr>
      </w:pPr>
      <w:r>
        <w:rPr>
          <w:rFonts w:cs="Times New Roman" w:ascii="Arial" w:hAnsi="Arial"/>
          <w:sz w:val="24"/>
          <w:szCs w:val="24"/>
          <w:lang w:eastAsia="ru-RU"/>
        </w:rPr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>
      <w:pPr>
        <w:pStyle w:val="Normal"/>
        <w:ind w:firstLine="709"/>
        <w:jc w:val="both"/>
        <w:rPr>
          <w:rFonts w:ascii="Arial" w:hAnsi="Arial" w:cs="Times New Roman"/>
          <w:sz w:val="24"/>
          <w:szCs w:val="24"/>
          <w:lang w:eastAsia="ru-RU"/>
        </w:rPr>
      </w:pPr>
      <w:r>
        <w:rPr>
          <w:rFonts w:cs="Times New Roman" w:ascii="Arial" w:hAnsi="Arial"/>
          <w:sz w:val="24"/>
          <w:szCs w:val="24"/>
          <w:lang w:eastAsia="ru-RU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67. 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2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numPr>
          <w:ilvl w:val="0"/>
          <w:numId w:val="0"/>
        </w:numPr>
        <w:ind w:left="0" w:firstLine="709"/>
        <w:jc w:val="center"/>
        <w:outlineLvl w:val="2"/>
        <w:rPr>
          <w:rFonts w:ascii="Arial" w:hAnsi="Arial" w:cs="Times New Roman"/>
          <w:b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68.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ind w:left="0" w:hanging="0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органов, предоставляющих муниципальную услугу,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многофункционального центра, организаций, осуществляющих функции по предоставлению государственных услуг, а также их должностных лиц</w:t>
      </w:r>
    </w:p>
    <w:p>
      <w:pPr>
        <w:pStyle w:val="Normal"/>
        <w:widowControl w:val="false"/>
        <w:numPr>
          <w:ilvl w:val="0"/>
          <w:numId w:val="0"/>
        </w:numPr>
        <w:spacing w:before="108" w:after="108"/>
        <w:ind w:left="0" w:hanging="0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  <w:lang w:eastAsia="ru-RU"/>
        </w:rPr>
        <w:t>Информация для заинтересованных лиц об их праве на досудебное (внесудебное) обжалование действий (бездействия) и (или) решений, принятых (осуществленных) в ходе предоставления муниципальной услуги</w:t>
      </w:r>
    </w:p>
    <w:p>
      <w:pPr>
        <w:pStyle w:val="Normal"/>
        <w:jc w:val="center"/>
        <w:rPr>
          <w:rFonts w:ascii="Arial" w:hAnsi="Arial" w:cs="Times New Roman"/>
          <w:sz w:val="24"/>
          <w:szCs w:val="24"/>
          <w:lang w:eastAsia="ru-RU"/>
        </w:rPr>
      </w:pPr>
      <w:r>
        <w:rPr>
          <w:rFonts w:cs="Times New Roman" w:ascii="Arial" w:hAnsi="Arial"/>
          <w:sz w:val="24"/>
          <w:szCs w:val="24"/>
          <w:lang w:eastAsia="ru-RU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bookmarkStart w:id="3" w:name="sub_4066"/>
      <w:r>
        <w:rPr>
          <w:rFonts w:ascii="Arial" w:hAnsi="Arial"/>
          <w:sz w:val="24"/>
          <w:szCs w:val="24"/>
        </w:rPr>
        <w:t>69.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</w:t>
      </w:r>
      <w:r>
        <w:rPr>
          <w:rFonts w:ascii="Arial" w:hAnsi="Arial"/>
          <w:sz w:val="24"/>
          <w:szCs w:val="24"/>
          <w:shd w:fill="F3F1E9" w:val="clear"/>
        </w:rPr>
        <w:t> может </w:t>
      </w:r>
      <w:r>
        <w:rPr>
          <w:rFonts w:ascii="Arial" w:hAnsi="Arial"/>
          <w:sz w:val="24"/>
          <w:szCs w:val="24"/>
        </w:rPr>
        <w:t>обжаловать указанное решение и (или) действие (бездействие)</w:t>
      </w:r>
      <w:r>
        <w:rPr>
          <w:rFonts w:ascii="Arial" w:hAnsi="Arial"/>
          <w:sz w:val="24"/>
          <w:szCs w:val="24"/>
          <w:shd w:fill="F3F1E9" w:val="clear"/>
        </w:rPr>
        <w:t> в </w:t>
      </w:r>
      <w:r>
        <w:rPr>
          <w:rFonts w:ascii="Arial" w:hAnsi="Arial"/>
          <w:sz w:val="24"/>
          <w:szCs w:val="24"/>
        </w:rPr>
        <w:t>досудебном (внесудебном) порядке</w:t>
      </w:r>
      <w:r>
        <w:rPr>
          <w:rFonts w:ascii="Arial" w:hAnsi="Arial"/>
          <w:sz w:val="24"/>
          <w:szCs w:val="24"/>
          <w:shd w:fill="F3F1E9" w:val="clear"/>
        </w:rPr>
        <w:t> в </w:t>
      </w:r>
      <w:r>
        <w:rPr>
          <w:rFonts w:ascii="Arial" w:hAnsi="Arial"/>
          <w:sz w:val="24"/>
          <w:szCs w:val="24"/>
        </w:rPr>
        <w:t xml:space="preserve">соответствии с законодательством Российской Федерации. </w:t>
      </w:r>
      <w:bookmarkEnd w:id="3"/>
    </w:p>
    <w:p>
      <w:pPr>
        <w:pStyle w:val="Normal"/>
        <w:ind w:firstLine="540"/>
        <w:jc w:val="both"/>
        <w:rPr>
          <w:rFonts w:ascii="Arial" w:hAnsi="Arial"/>
          <w:bCs/>
          <w:sz w:val="24"/>
          <w:szCs w:val="24"/>
          <w:lang w:eastAsia="en-US"/>
        </w:rPr>
      </w:pPr>
      <w:r>
        <w:rPr>
          <w:rFonts w:ascii="Arial" w:hAnsi="Arial"/>
          <w:bCs/>
          <w:sz w:val="24"/>
          <w:szCs w:val="24"/>
          <w:lang w:eastAsia="en-US"/>
        </w:rPr>
      </w:r>
    </w:p>
    <w:p>
      <w:pPr>
        <w:pStyle w:val="Normal"/>
        <w:widowControl w:val="false"/>
        <w:jc w:val="center"/>
        <w:rPr>
          <w:rFonts w:ascii="Arial" w:hAnsi="Arial"/>
          <w:sz w:val="24"/>
          <w:szCs w:val="24"/>
        </w:rPr>
      </w:pPr>
      <w:bookmarkStart w:id="4" w:name="Par11"/>
      <w:bookmarkEnd w:id="4"/>
      <w:r>
        <w:rPr>
          <w:rFonts w:ascii="Arial" w:hAnsi="Arial"/>
          <w:b/>
          <w:sz w:val="24"/>
          <w:szCs w:val="24"/>
        </w:rPr>
        <w:t>Органы местного самоуправления, организации и уполномоченные на рассмотрение жалобы лица, которым может быть направлена жалоба заявителя в досудебном (внесудебном) порядке</w:t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70. Жалоба подается в орган, предоставляющий муниципальную услугу, МФЦ либо в орган, являющийся учредителем МФЦ.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eastAsia="en-US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Жалобы на решения и действия (бездействие) МФЦ подаются учредителю МФЦ.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Способы информирования заявителей о порядке подачи и рассмотрения жалобы, в том числе с использованием Портала</w:t>
      </w:r>
    </w:p>
    <w:p>
      <w:pPr>
        <w:pStyle w:val="Normal"/>
        <w:widowControl w:val="false"/>
        <w:ind w:firstLine="709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ascii="Arial" w:hAnsi="Arial"/>
          <w:sz w:val="24"/>
          <w:szCs w:val="24"/>
        </w:rPr>
        <w:t>71. Информирование заявителей о порядке подачи и рассмотрения жалобы обеспечивается посредством размещения информации на стендах в местах предоставления муниципальной услуги, на официальных сайтах органа, предоставляющего муниципальные услуги, на </w:t>
      </w:r>
      <w:hyperlink r:id="rId4" w:tgtFrame="http://www.gosuslugi.ru/">
        <w:r>
          <w:rPr>
            <w:rFonts w:ascii="Arial" w:hAnsi="Arial"/>
            <w:sz w:val="24"/>
            <w:szCs w:val="24"/>
          </w:rPr>
          <w:t>Портале</w:t>
        </w:r>
      </w:hyperlink>
      <w:r>
        <w:rPr>
          <w:rFonts w:ascii="Arial" w:hAnsi="Arial"/>
          <w:sz w:val="24"/>
          <w:szCs w:val="24"/>
        </w:rPr>
        <w:t>.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>
      <w:pPr>
        <w:pStyle w:val="Normal"/>
        <w:widowControl w:val="false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ascii="Arial" w:hAnsi="Arial"/>
          <w:sz w:val="24"/>
          <w:szCs w:val="24"/>
        </w:rPr>
        <w:t>72. </w:t>
      </w:r>
      <w:r>
        <w:fldChar w:fldCharType="begin"/>
      </w:r>
      <w:r>
        <w:rPr>
          <w:sz w:val="24"/>
          <w:szCs w:val="24"/>
          <w:rFonts w:ascii="Arial" w:hAnsi="Arial"/>
        </w:rPr>
        <w:instrText xml:space="preserve"> HYPERLINK "http://mobileonline.garant.ru/" \l "/document/12177515/entry/0"</w:instrText>
      </w:r>
      <w:r>
        <w:rPr>
          <w:sz w:val="24"/>
          <w:szCs w:val="24"/>
          <w:rFonts w:ascii="Arial" w:hAnsi="Arial"/>
        </w:rPr>
        <w:fldChar w:fldCharType="separate"/>
      </w:r>
      <w:r>
        <w:rPr>
          <w:rFonts w:ascii="Arial" w:hAnsi="Arial"/>
          <w:sz w:val="24"/>
          <w:szCs w:val="24"/>
        </w:rPr>
        <w:t>Федеральный закон</w:t>
      </w:r>
      <w:r>
        <w:rPr>
          <w:sz w:val="24"/>
          <w:szCs w:val="24"/>
          <w:rFonts w:ascii="Arial" w:hAnsi="Arial"/>
        </w:rPr>
        <w:fldChar w:fldCharType="end"/>
      </w:r>
      <w:r>
        <w:rPr>
          <w:rFonts w:ascii="Arial" w:hAnsi="Arial"/>
          <w:sz w:val="24"/>
          <w:szCs w:val="24"/>
        </w:rPr>
        <w:t> от 27 июля 2010 года N 210-ФЗ «Об организации предоставления государственных и муниципальных услуг»;</w:t>
      </w:r>
    </w:p>
    <w:p>
      <w:pPr>
        <w:pStyle w:val="1"/>
        <w:ind w:firstLine="709"/>
        <w:jc w:val="both"/>
        <w:rPr/>
      </w:pPr>
      <w:r>
        <w:rPr>
          <w:rFonts w:ascii="Arial" w:hAnsi="Arial"/>
          <w:b w:val="false"/>
          <w:iCs/>
          <w:sz w:val="24"/>
          <w:szCs w:val="24"/>
        </w:rPr>
        <w:t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color w:val="22272F"/>
          <w:sz w:val="24"/>
          <w:szCs w:val="24"/>
        </w:rPr>
      </w:pPr>
      <w:r>
        <w:rPr>
          <w:rFonts w:ascii="Arial" w:hAnsi="Arial"/>
          <w:color w:val="22272F"/>
          <w:sz w:val="24"/>
          <w:szCs w:val="24"/>
        </w:rPr>
      </w:r>
    </w:p>
    <w:p>
      <w:pPr>
        <w:pStyle w:val="Rightheader"/>
        <w:rPr/>
      </w:pPr>
      <w:r>
        <w:rPr/>
        <w:t>Приложение №1</w:t>
      </w:r>
    </w:p>
    <w:p>
      <w:pPr>
        <w:pStyle w:val="Rightheader"/>
        <w:rPr/>
      </w:pPr>
      <w:r>
        <w:rPr/>
        <w:t xml:space="preserve"> </w:t>
      </w:r>
      <w:r>
        <w:rPr/>
        <w:t>к Административному регламенту</w:t>
      </w:r>
      <w:bookmarkStart w:id="5" w:name="Par395"/>
      <w:bookmarkEnd w:id="5"/>
    </w:p>
    <w:p>
      <w:pPr>
        <w:pStyle w:val="Normal"/>
        <w:widowControl w:val="false"/>
        <w:ind w:left="5387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69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</w:t>
      </w:r>
    </w:p>
    <w:p>
      <w:pPr>
        <w:pStyle w:val="Normal"/>
        <w:ind w:firstLine="69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(наименование органа местного самоуправления)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Прошу включить в состав участниц подпрограммы "Обеспечение жильем молодых семей в Оренбургской области" молодую семью в составе:</w:t>
      </w:r>
    </w:p>
    <w:p>
      <w:pPr>
        <w:pStyle w:val="Normal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супруг ____________________________________________________________,</w:t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(фамилия, имя, отчество, дата рождения)</w:t>
      </w:r>
    </w:p>
    <w:p>
      <w:pPr>
        <w:pStyle w:val="Normal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паспорт: серия _____, N _____, выданный _____________________________,</w:t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(кем и когда выдан)</w:t>
      </w:r>
    </w:p>
    <w:p>
      <w:pPr>
        <w:pStyle w:val="Normal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проживает по адресу: _______________________________________________;</w:t>
      </w:r>
    </w:p>
    <w:p>
      <w:pPr>
        <w:pStyle w:val="Normal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супруга ___________________________________________________________,</w:t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(фамилия, имя, отчество, дата рождения)</w:t>
      </w:r>
    </w:p>
    <w:p>
      <w:pPr>
        <w:pStyle w:val="Normal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паспорт: серия _____, N _____, выданный _____________________________,</w:t>
      </w:r>
    </w:p>
    <w:p>
      <w:pPr>
        <w:pStyle w:val="Normal"/>
        <w:ind w:firstLine="709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(кем и когда выдан)</w:t>
      </w:r>
    </w:p>
    <w:p>
      <w:pPr>
        <w:pStyle w:val="Normal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проживает по адресу: _______________ ________________________________;</w:t>
      </w:r>
    </w:p>
    <w:p>
      <w:pPr>
        <w:pStyle w:val="Normal"/>
        <w:ind w:firstLine="709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дети: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37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790"/>
        <w:gridCol w:w="1464"/>
        <w:gridCol w:w="1864"/>
        <w:gridCol w:w="1464"/>
        <w:gridCol w:w="2793"/>
      </w:tblGrid>
      <w:tr>
        <w:trPr/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Дата рождения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Свидетельство о рождении</w:t>
              <w:br/>
              <w:t>(паспорт для ребенка, достигшего 14 лет)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Адрес проживания</w:t>
            </w:r>
          </w:p>
        </w:tc>
      </w:tr>
      <w:tr>
        <w:trPr/>
        <w:tc>
          <w:tcPr>
            <w:tcW w:w="27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серия, номер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дата выдачи</w:t>
            </w:r>
          </w:p>
        </w:tc>
        <w:tc>
          <w:tcPr>
            <w:tcW w:w="27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 условиями участия в подпрограммы "Обеспечение жильем молодых семей в Оренбургской области" ознакомлен (а) и обязуюсь их выполнять.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Я и члены моей семьи подтверждаем, что сведения, содержащиеся в настоящем заявлении и представленных документах, являются достоверными и точными на день, указанный в настоящем заявлении. В случае изменения сведений я и члены моей семьи обязуемся представить в орган местного самоуправления по месту учета соответствующие документы и (или) их копии, подтверждающие изменение сведений.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_________________________________________ ____________ ___________________;</w:t>
      </w:r>
    </w:p>
    <w:p>
      <w:pPr>
        <w:pStyle w:val="Normal"/>
        <w:ind w:firstLine="69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(фамилия, имя, отчество совершеннолетнего члена семьи) (подпись) (дата)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_______________________________________ ____________ _____________________;</w:t>
      </w:r>
    </w:p>
    <w:p>
      <w:pPr>
        <w:pStyle w:val="Normal"/>
        <w:ind w:firstLine="69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(фамилия, имя, отчество совершеннолетнего члена семьи) (подпись) (дата)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_______________________________________ ____________ _____________________;</w:t>
      </w:r>
    </w:p>
    <w:p>
      <w:pPr>
        <w:pStyle w:val="Normal"/>
        <w:ind w:firstLine="69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(фамилия, имя, отчество совершеннолетнего члена семьи) (подпись) (дата)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 _______________________________________ ____________ _____________________;</w:t>
      </w:r>
    </w:p>
    <w:p>
      <w:pPr>
        <w:pStyle w:val="Normal"/>
        <w:ind w:firstLine="69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(фамилия, имя, отчество совершеннолетнего члена семьи) (подпись) (дата)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 заявлению прилагаются следующие документы: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_______________________________________________________________________;</w:t>
      </w:r>
    </w:p>
    <w:p>
      <w:pPr>
        <w:pStyle w:val="Normal"/>
        <w:ind w:firstLine="69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(наименование и номер документа, кем и когда выдан)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_______________________________________________________________________;</w:t>
      </w:r>
    </w:p>
    <w:p>
      <w:pPr>
        <w:pStyle w:val="Normal"/>
        <w:ind w:firstLine="69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(наименование и номер документа, кем и когда выдан)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_______________________________________________________________________;</w:t>
      </w:r>
    </w:p>
    <w:p>
      <w:pPr>
        <w:pStyle w:val="Normal"/>
        <w:ind w:firstLine="69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(наименование и номер документа, кем и когда выдан)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 _______________________________________________________________________;</w:t>
      </w:r>
    </w:p>
    <w:p>
      <w:pPr>
        <w:pStyle w:val="Normal"/>
        <w:ind w:firstLine="69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(наименование и номер документа, кем и когда выдан)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5) _______________________________________________________________________;</w:t>
      </w:r>
    </w:p>
    <w:p>
      <w:pPr>
        <w:pStyle w:val="Normal"/>
        <w:ind w:firstLine="69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(наименование и номер документа, кем и когда выдан)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6) _______________________________________________________________________;</w:t>
      </w:r>
    </w:p>
    <w:p>
      <w:pPr>
        <w:pStyle w:val="Normal"/>
        <w:ind w:firstLine="69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(наименование и номер документа, кем и когда выдан)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7) _______________________________________________________________________;</w:t>
      </w:r>
    </w:p>
    <w:p>
      <w:pPr>
        <w:pStyle w:val="Normal"/>
        <w:ind w:firstLine="69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(наименование и номер документа, кем и когда выдан)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8) _______________________________________________________________________.</w:t>
      </w:r>
    </w:p>
    <w:p>
      <w:pPr>
        <w:pStyle w:val="Normal"/>
        <w:ind w:firstLine="698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(наименование и номер документа, кем и когда выдан)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Заявление и прилагаемые к нему согласно перечню документы приняты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"___" ____________ 20___ г.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3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073"/>
        <w:gridCol w:w="405"/>
        <w:gridCol w:w="2040"/>
        <w:gridCol w:w="540"/>
        <w:gridCol w:w="3262"/>
      </w:tblGrid>
      <w:tr>
        <w:trPr/>
        <w:tc>
          <w:tcPr>
            <w:tcW w:w="407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326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073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(наименование должности лица, принявшего заявление)</w:t>
            </w:r>
          </w:p>
        </w:tc>
        <w:tc>
          <w:tcPr>
            <w:tcW w:w="405" w:type="dxa"/>
            <w:tcBorders/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/>
          </w:tcPr>
          <w:p>
            <w:pPr>
              <w:pStyle w:val="Normal"/>
              <w:widowControl w:val="false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3262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(инициалы, фамилия)</w:t>
            </w:r>
          </w:p>
        </w:tc>
      </w:tr>
    </w:tbl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"____" ___________ 20 ___ г.</w:t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Готовые документы прошу выдать мне/представителю (при наличии доверенности):</w:t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лично,</w:t>
      </w:r>
    </w:p>
    <w:p>
      <w:pPr>
        <w:pStyle w:val="Normal"/>
        <w:ind w:firstLine="708"/>
        <w:jc w:val="both"/>
        <w:rPr/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в электронной форме (посредством направления в личный кабинет </w:t>
      </w:r>
      <w:r>
        <w:rPr>
          <w:rFonts w:ascii="Arial" w:hAnsi="Arial"/>
          <w:sz w:val="24"/>
          <w:szCs w:val="24"/>
          <w:lang w:eastAsia="en-US"/>
        </w:rPr>
        <w:t xml:space="preserve">интернет-портала </w:t>
      </w:r>
      <w:hyperlink r:id="rId5" w:tgtFrame="http://www.gosuslugi.ru">
        <w:r>
          <w:rPr>
            <w:rFonts w:ascii="Arial" w:hAnsi="Arial"/>
            <w:sz w:val="24"/>
            <w:szCs w:val="24"/>
            <w:lang w:eastAsia="en-US"/>
          </w:rPr>
          <w:t>www.gosuslugi.ru</w:t>
        </w:r>
      </w:hyperlink>
      <w:r>
        <w:rPr>
          <w:rFonts w:ascii="Arial" w:hAnsi="Arial"/>
          <w:sz w:val="24"/>
          <w:szCs w:val="24"/>
        </w:rPr>
        <w:t>)</w:t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(нужное подчеркнуть).</w:t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>
        <w:rPr>
          <w:rFonts w:ascii="Arial" w:hAnsi="Arial"/>
          <w:sz w:val="24"/>
          <w:szCs w:val="24"/>
          <w:lang w:eastAsia="en-US"/>
        </w:rPr>
        <w:t xml:space="preserve">интернет-портала </w:t>
      </w:r>
      <w:hyperlink r:id="rId6" w:tgtFrame="http://www.gosuslugi.ru">
        <w:r>
          <w:rPr>
            <w:rFonts w:ascii="Arial" w:hAnsi="Arial"/>
            <w:sz w:val="24"/>
            <w:szCs w:val="24"/>
            <w:lang w:eastAsia="en-US"/>
          </w:rPr>
          <w:t>www.gosuslugi.ru</w:t>
        </w:r>
      </w:hyperlink>
      <w:r>
        <w:rPr>
          <w:rFonts w:ascii="Arial" w:hAnsi="Arial"/>
          <w:sz w:val="24"/>
          <w:szCs w:val="24"/>
        </w:rPr>
        <w:t>(для заявителей, зарегистрированных в ЕСИА)</w:t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СНИЛС </w:t>
      </w:r>
      <w:r>
        <w:rPr>
          <w:rFonts w:eastAsia="Wingdings 2" w:cs="Wingdings 2" w:ascii="Arial" w:hAnsi="Arial"/>
          <w:sz w:val="24"/>
          <w:szCs w:val="24"/>
        </w:rPr>
        <w:t></w:t>
      </w:r>
      <w:r>
        <w:rPr>
          <w:rFonts w:ascii="Arial" w:hAnsi="Arial"/>
          <w:sz w:val="24"/>
          <w:szCs w:val="24"/>
        </w:rPr>
        <w:t>-</w:t>
      </w:r>
      <w:r>
        <w:rPr>
          <w:rFonts w:eastAsia="Wingdings 2" w:cs="Wingdings 2" w:ascii="Arial" w:hAnsi="Arial"/>
          <w:sz w:val="24"/>
          <w:szCs w:val="24"/>
        </w:rPr>
        <w:t></w:t>
      </w:r>
      <w:r>
        <w:rPr>
          <w:rFonts w:ascii="Arial" w:hAnsi="Arial"/>
          <w:sz w:val="24"/>
          <w:szCs w:val="24"/>
        </w:rPr>
        <w:t>-</w:t>
      </w:r>
      <w:r>
        <w:rPr>
          <w:rFonts w:eastAsia="Wingdings 2" w:cs="Wingdings 2" w:ascii="Arial" w:hAnsi="Arial"/>
          <w:sz w:val="24"/>
          <w:szCs w:val="24"/>
        </w:rPr>
        <w:t></w:t>
      </w:r>
      <w:r>
        <w:rPr>
          <w:rFonts w:ascii="Arial" w:hAnsi="Arial"/>
          <w:sz w:val="24"/>
          <w:szCs w:val="24"/>
        </w:rPr>
        <w:t>-</w:t>
      </w:r>
      <w:r>
        <w:rPr>
          <w:rFonts w:eastAsia="Wingdings 2" w:cs="Wingdings 2" w:ascii="Arial" w:hAnsi="Arial"/>
          <w:sz w:val="24"/>
          <w:szCs w:val="24"/>
        </w:rPr>
        <w:t></w:t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851"/>
        <w:jc w:val="both"/>
        <w:rPr/>
      </w:pPr>
      <w:r>
        <w:rPr>
          <w:rFonts w:ascii="Arial" w:hAnsi="Arial"/>
          <w:sz w:val="24"/>
          <w:szCs w:val="24"/>
        </w:rPr>
        <w:t xml:space="preserve">ДА/НЕТ (нужное подчеркнуть) Прошу произвести регистрацию на </w:t>
      </w:r>
      <w:r>
        <w:rPr>
          <w:rFonts w:ascii="Arial" w:hAnsi="Arial"/>
          <w:sz w:val="24"/>
          <w:szCs w:val="24"/>
          <w:lang w:eastAsia="en-US"/>
        </w:rPr>
        <w:t xml:space="preserve">интернет-портале </w:t>
      </w:r>
      <w:hyperlink r:id="rId7" w:tgtFrame="http://www.gosuslugi.ru">
        <w:r>
          <w:rPr>
            <w:rFonts w:ascii="Arial" w:hAnsi="Arial"/>
            <w:sz w:val="24"/>
            <w:szCs w:val="24"/>
            <w:lang w:eastAsia="en-US"/>
          </w:rPr>
          <w:t>www.gosuslugi.ru</w:t>
        </w:r>
      </w:hyperlink>
      <w:r>
        <w:rPr>
          <w:rFonts w:ascii="Arial" w:hAnsi="Arial"/>
          <w:sz w:val="24"/>
          <w:szCs w:val="24"/>
          <w:lang w:eastAsia="en-US"/>
        </w:rPr>
        <w:t xml:space="preserve"> (в ЕСИА) </w:t>
      </w:r>
      <w:r>
        <w:rPr>
          <w:rFonts w:ascii="Arial" w:hAnsi="Arial"/>
          <w:sz w:val="24"/>
          <w:szCs w:val="24"/>
        </w:rPr>
        <w:t>(только для заявителей - физических лиц, не зарегистрированных в ЕСИА).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>
      <w:pPr>
        <w:pStyle w:val="Normal"/>
        <w:ind w:left="70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СНИЛС </w:t>
      </w:r>
      <w:r>
        <w:rPr>
          <w:rFonts w:eastAsia="Wingdings 2" w:cs="Wingdings 2" w:ascii="Arial" w:hAnsi="Arial"/>
          <w:sz w:val="24"/>
          <w:szCs w:val="24"/>
        </w:rPr>
        <w:t></w:t>
      </w:r>
      <w:r>
        <w:rPr>
          <w:rFonts w:ascii="Arial" w:hAnsi="Arial"/>
          <w:sz w:val="24"/>
          <w:szCs w:val="24"/>
        </w:rPr>
        <w:t>-</w:t>
      </w:r>
      <w:r>
        <w:rPr>
          <w:rFonts w:eastAsia="Wingdings 2" w:cs="Wingdings 2" w:ascii="Arial" w:hAnsi="Arial"/>
          <w:sz w:val="24"/>
          <w:szCs w:val="24"/>
        </w:rPr>
        <w:t></w:t>
      </w:r>
      <w:r>
        <w:rPr>
          <w:rFonts w:ascii="Arial" w:hAnsi="Arial"/>
          <w:sz w:val="24"/>
          <w:szCs w:val="24"/>
        </w:rPr>
        <w:t>-</w:t>
      </w:r>
      <w:r>
        <w:rPr>
          <w:rFonts w:eastAsia="Wingdings 2" w:cs="Wingdings 2" w:ascii="Arial" w:hAnsi="Arial"/>
          <w:sz w:val="24"/>
          <w:szCs w:val="24"/>
        </w:rPr>
        <w:t></w:t>
      </w:r>
      <w:r>
        <w:rPr>
          <w:rFonts w:ascii="Arial" w:hAnsi="Arial"/>
          <w:sz w:val="24"/>
          <w:szCs w:val="24"/>
        </w:rPr>
        <w:t>-</w:t>
      </w:r>
      <w:r>
        <w:rPr>
          <w:rFonts w:eastAsia="Wingdings 2" w:cs="Wingdings 2" w:ascii="Arial" w:hAnsi="Arial"/>
          <w:sz w:val="24"/>
          <w:szCs w:val="24"/>
        </w:rPr>
        <w:t></w:t>
      </w:r>
    </w:p>
    <w:p>
      <w:pPr>
        <w:pStyle w:val="Normal"/>
        <w:ind w:left="70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номер мобильного телефона в федеральном формате: </w:t>
      </w:r>
      <w:r>
        <w:rPr>
          <w:rFonts w:eastAsia="Wingdings 2" w:cs="Wingdings 2" w:ascii="Arial" w:hAnsi="Arial"/>
          <w:sz w:val="24"/>
          <w:szCs w:val="24"/>
        </w:rPr>
        <w:t></w:t>
      </w:r>
    </w:p>
    <w:p>
      <w:pPr>
        <w:pStyle w:val="Normal"/>
        <w:ind w:left="70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e</w:t>
      </w:r>
      <w:r>
        <w:rPr>
          <w:rFonts w:ascii="Arial" w:hAnsi="Arial"/>
          <w:sz w:val="24"/>
          <w:szCs w:val="24"/>
        </w:rPr>
        <w:t>-</w:t>
      </w:r>
      <w:r>
        <w:rPr>
          <w:rFonts w:ascii="Arial" w:hAnsi="Arial"/>
          <w:sz w:val="24"/>
          <w:szCs w:val="24"/>
          <w:lang w:val="en-US"/>
        </w:rPr>
        <w:t>mail</w:t>
      </w:r>
      <w:r>
        <w:rPr>
          <w:rFonts w:ascii="Arial" w:hAnsi="Arial"/>
          <w:sz w:val="24"/>
          <w:szCs w:val="24"/>
        </w:rPr>
        <w:t xml:space="preserve"> _________________________ (если имеется)</w:t>
      </w:r>
    </w:p>
    <w:p>
      <w:pPr>
        <w:pStyle w:val="Normal"/>
        <w:ind w:left="70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гражданство - Российская Федерация/ _________________________________</w:t>
      </w:r>
    </w:p>
    <w:p>
      <w:pPr>
        <w:pStyle w:val="Normal"/>
        <w:ind w:left="70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ab/>
        <w:tab/>
        <w:tab/>
        <w:tab/>
        <w:tab/>
        <w:tab/>
        <w:tab/>
        <w:t>(</w:t>
      </w:r>
      <w:r>
        <w:rPr>
          <w:rFonts w:ascii="Arial" w:hAnsi="Arial"/>
          <w:sz w:val="24"/>
          <w:szCs w:val="24"/>
          <w:u w:val="single"/>
        </w:rPr>
        <w:t>наименование иностранного государства)</w:t>
      </w:r>
    </w:p>
    <w:p>
      <w:pPr>
        <w:pStyle w:val="Normal"/>
        <w:tabs>
          <w:tab w:val="clear" w:pos="709"/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случае, если документ, удостоверяющий личность - паспорт гражданина РФ: </w:t>
      </w:r>
    </w:p>
    <w:p>
      <w:pPr>
        <w:pStyle w:val="Normal"/>
        <w:tabs>
          <w:tab w:val="clear" w:pos="709"/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серия, номер - </w:t>
      </w:r>
      <w:r>
        <w:rPr>
          <w:rFonts w:eastAsia="Wingdings 2" w:cs="Wingdings 2" w:ascii="Arial" w:hAnsi="Arial"/>
          <w:sz w:val="24"/>
          <w:szCs w:val="24"/>
        </w:rPr>
        <w:t></w:t>
      </w:r>
    </w:p>
    <w:p>
      <w:pPr>
        <w:pStyle w:val="Normal"/>
        <w:tabs>
          <w:tab w:val="clear" w:pos="709"/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кем выдан - _________________________________________________________</w:t>
      </w:r>
    </w:p>
    <w:p>
      <w:pPr>
        <w:pStyle w:val="Normal"/>
        <w:tabs>
          <w:tab w:val="clear" w:pos="709"/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выдачи - </w:t>
      </w:r>
      <w:r>
        <w:rPr>
          <w:rFonts w:eastAsia="Wingdings 2" w:cs="Wingdings 2" w:ascii="Arial" w:hAnsi="Arial"/>
          <w:sz w:val="24"/>
          <w:szCs w:val="24"/>
        </w:rPr>
        <w:t></w:t>
      </w:r>
      <w:r>
        <w:rPr>
          <w:rFonts w:ascii="Arial" w:hAnsi="Arial"/>
          <w:sz w:val="24"/>
          <w:szCs w:val="24"/>
        </w:rPr>
        <w:t>.</w:t>
      </w:r>
      <w:r>
        <w:rPr>
          <w:rFonts w:eastAsia="Wingdings 2" w:cs="Wingdings 2" w:ascii="Arial" w:hAnsi="Arial"/>
          <w:sz w:val="24"/>
          <w:szCs w:val="24"/>
        </w:rPr>
        <w:t></w:t>
      </w:r>
      <w:r>
        <w:rPr>
          <w:rFonts w:ascii="Arial" w:hAnsi="Arial"/>
          <w:sz w:val="24"/>
          <w:szCs w:val="24"/>
        </w:rPr>
        <w:t>.</w:t>
      </w:r>
      <w:r>
        <w:rPr>
          <w:rFonts w:eastAsia="Wingdings 2" w:cs="Wingdings 2" w:ascii="Arial" w:hAnsi="Arial"/>
          <w:sz w:val="24"/>
          <w:szCs w:val="24"/>
        </w:rPr>
        <w:t></w:t>
      </w:r>
    </w:p>
    <w:p>
      <w:pPr>
        <w:pStyle w:val="Normal"/>
        <w:tabs>
          <w:tab w:val="clear" w:pos="709"/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код подразделения - </w:t>
      </w:r>
      <w:r>
        <w:rPr>
          <w:rFonts w:eastAsia="Wingdings 2" w:cs="Wingdings 2" w:ascii="Arial" w:hAnsi="Arial"/>
          <w:sz w:val="24"/>
          <w:szCs w:val="24"/>
        </w:rPr>
        <w:t></w:t>
      </w:r>
    </w:p>
    <w:p>
      <w:pPr>
        <w:pStyle w:val="Normal"/>
        <w:ind w:left="708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рождения - </w:t>
      </w:r>
      <w:r>
        <w:rPr>
          <w:rFonts w:eastAsia="Wingdings 2" w:cs="Wingdings 2" w:ascii="Arial" w:hAnsi="Arial"/>
          <w:sz w:val="24"/>
          <w:szCs w:val="24"/>
        </w:rPr>
        <w:t></w:t>
      </w:r>
      <w:r>
        <w:rPr>
          <w:rFonts w:ascii="Arial" w:hAnsi="Arial"/>
          <w:sz w:val="24"/>
          <w:szCs w:val="24"/>
        </w:rPr>
        <w:t>.</w:t>
      </w:r>
      <w:r>
        <w:rPr>
          <w:rFonts w:eastAsia="Wingdings 2" w:cs="Wingdings 2" w:ascii="Arial" w:hAnsi="Arial"/>
          <w:sz w:val="24"/>
          <w:szCs w:val="24"/>
        </w:rPr>
        <w:t></w:t>
      </w:r>
      <w:r>
        <w:rPr>
          <w:rFonts w:ascii="Arial" w:hAnsi="Arial"/>
          <w:sz w:val="24"/>
          <w:szCs w:val="24"/>
        </w:rPr>
        <w:t>.</w:t>
      </w:r>
      <w:r>
        <w:rPr>
          <w:rFonts w:eastAsia="Wingdings 2" w:cs="Wingdings 2" w:ascii="Arial" w:hAnsi="Arial"/>
          <w:sz w:val="24"/>
          <w:szCs w:val="24"/>
        </w:rPr>
        <w:t></w:t>
      </w:r>
    </w:p>
    <w:p>
      <w:pPr>
        <w:pStyle w:val="Normal"/>
        <w:tabs>
          <w:tab w:val="clear" w:pos="709"/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место рождения - ______________________________________________________</w:t>
      </w:r>
    </w:p>
    <w:p>
      <w:pPr>
        <w:pStyle w:val="Normal"/>
        <w:tabs>
          <w:tab w:val="clear" w:pos="709"/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случае, если документ, удостоверяющий личность - паспорт гражданина иностранного государства:</w:t>
      </w:r>
    </w:p>
    <w:p>
      <w:pPr>
        <w:pStyle w:val="Normal"/>
        <w:tabs>
          <w:tab w:val="clear" w:pos="709"/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выдачи - </w:t>
      </w:r>
      <w:r>
        <w:rPr>
          <w:rFonts w:eastAsia="Wingdings 2" w:cs="Wingdings 2" w:ascii="Arial" w:hAnsi="Arial"/>
          <w:sz w:val="24"/>
          <w:szCs w:val="24"/>
        </w:rPr>
        <w:t></w:t>
      </w:r>
      <w:r>
        <w:rPr>
          <w:rFonts w:ascii="Arial" w:hAnsi="Arial"/>
          <w:sz w:val="24"/>
          <w:szCs w:val="24"/>
        </w:rPr>
        <w:t>.</w:t>
      </w:r>
      <w:r>
        <w:rPr>
          <w:rFonts w:eastAsia="Wingdings 2" w:cs="Wingdings 2" w:ascii="Arial" w:hAnsi="Arial"/>
          <w:sz w:val="24"/>
          <w:szCs w:val="24"/>
        </w:rPr>
        <w:t></w:t>
      </w:r>
      <w:r>
        <w:rPr>
          <w:rFonts w:ascii="Arial" w:hAnsi="Arial"/>
          <w:sz w:val="24"/>
          <w:szCs w:val="24"/>
        </w:rPr>
        <w:t>.</w:t>
      </w:r>
      <w:r>
        <w:rPr>
          <w:rFonts w:eastAsia="Wingdings 2" w:cs="Wingdings 2" w:ascii="Arial" w:hAnsi="Arial"/>
          <w:sz w:val="24"/>
          <w:szCs w:val="24"/>
        </w:rPr>
        <w:t></w:t>
      </w:r>
    </w:p>
    <w:p>
      <w:pPr>
        <w:pStyle w:val="Normal"/>
        <w:tabs>
          <w:tab w:val="clear" w:pos="709"/>
          <w:tab w:val="left" w:pos="284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5496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right="49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дата окончания срока действия - </w:t>
      </w:r>
      <w:r>
        <w:rPr>
          <w:rFonts w:eastAsia="Wingdings 2" w:cs="Wingdings 2" w:ascii="Arial" w:hAnsi="Arial"/>
          <w:sz w:val="24"/>
          <w:szCs w:val="24"/>
        </w:rPr>
        <w:t></w:t>
      </w:r>
      <w:r>
        <w:rPr>
          <w:rFonts w:ascii="Arial" w:hAnsi="Arial"/>
          <w:sz w:val="24"/>
          <w:szCs w:val="24"/>
        </w:rPr>
        <w:t>.</w:t>
      </w:r>
      <w:r>
        <w:rPr>
          <w:rFonts w:eastAsia="Wingdings 2" w:cs="Wingdings 2" w:ascii="Arial" w:hAnsi="Arial"/>
          <w:sz w:val="24"/>
          <w:szCs w:val="24"/>
        </w:rPr>
        <w:t></w:t>
      </w:r>
      <w:r>
        <w:rPr>
          <w:rFonts w:ascii="Arial" w:hAnsi="Arial"/>
          <w:sz w:val="24"/>
          <w:szCs w:val="24"/>
        </w:rPr>
        <w:t>.</w:t>
      </w:r>
      <w:r>
        <w:rPr>
          <w:rFonts w:eastAsia="Wingdings 2" w:cs="Wingdings 2" w:ascii="Arial" w:hAnsi="Arial"/>
          <w:sz w:val="24"/>
          <w:szCs w:val="24"/>
        </w:rPr>
        <w:t>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851"/>
        <w:jc w:val="both"/>
        <w:rPr/>
      </w:pPr>
      <w:r>
        <w:rPr>
          <w:rFonts w:ascii="Arial" w:hAnsi="Arial"/>
          <w:sz w:val="24"/>
          <w:szCs w:val="24"/>
        </w:rPr>
        <w:t xml:space="preserve">ДА/НЕТ (нужное подчеркнуть) Прошу </w:t>
      </w:r>
      <w:r>
        <w:rPr>
          <w:rFonts w:ascii="Arial" w:hAnsi="Arial"/>
          <w:sz w:val="24"/>
          <w:szCs w:val="24"/>
          <w:u w:val="single"/>
        </w:rPr>
        <w:t>восстановить доступ</w:t>
      </w:r>
      <w:r>
        <w:rPr>
          <w:rFonts w:ascii="Arial" w:hAnsi="Arial"/>
          <w:sz w:val="24"/>
          <w:szCs w:val="24"/>
        </w:rPr>
        <w:t xml:space="preserve"> на </w:t>
      </w:r>
      <w:r>
        <w:rPr>
          <w:rFonts w:ascii="Arial" w:hAnsi="Arial"/>
          <w:sz w:val="24"/>
          <w:szCs w:val="24"/>
          <w:lang w:eastAsia="en-US"/>
        </w:rPr>
        <w:t xml:space="preserve">интернет-портале </w:t>
      </w:r>
      <w:hyperlink r:id="rId8" w:tgtFrame="http://www.gosuslugi.ru">
        <w:r>
          <w:rPr>
            <w:rFonts w:ascii="Arial" w:hAnsi="Arial"/>
            <w:sz w:val="24"/>
            <w:szCs w:val="24"/>
            <w:lang w:eastAsia="en-US"/>
          </w:rPr>
          <w:t>www.gosuslugi.ru</w:t>
        </w:r>
      </w:hyperlink>
      <w:r>
        <w:rPr>
          <w:rFonts w:ascii="Arial" w:hAnsi="Arial"/>
          <w:sz w:val="24"/>
          <w:szCs w:val="24"/>
          <w:lang w:eastAsia="en-US"/>
        </w:rPr>
        <w:t xml:space="preserve"> (в ЕСИА) </w:t>
      </w:r>
      <w:r>
        <w:rPr>
          <w:rFonts w:ascii="Arial" w:hAnsi="Arial"/>
          <w:sz w:val="24"/>
          <w:szCs w:val="24"/>
        </w:rPr>
        <w:t>(для заявителей, ранее зарегистрированных в ЕСИА).</w:t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rFonts w:ascii="Arial" w:hAnsi="Arial"/>
          <w:sz w:val="24"/>
          <w:szCs w:val="24"/>
        </w:rPr>
        <w:t xml:space="preserve">ДА/НЕТ (нужное подчеркнуть) Прошу подтвердить регистрацию учетной записи на </w:t>
      </w:r>
      <w:r>
        <w:rPr>
          <w:rFonts w:ascii="Arial" w:hAnsi="Arial"/>
          <w:sz w:val="24"/>
          <w:szCs w:val="24"/>
          <w:lang w:eastAsia="en-US"/>
        </w:rPr>
        <w:t xml:space="preserve">интернет-портале </w:t>
      </w:r>
      <w:hyperlink r:id="rId9" w:tgtFrame="http://www.gosuslugi.ru">
        <w:r>
          <w:rPr>
            <w:rFonts w:ascii="Arial" w:hAnsi="Arial"/>
            <w:sz w:val="24"/>
            <w:szCs w:val="24"/>
            <w:lang w:eastAsia="en-US"/>
          </w:rPr>
          <w:t>www.gosuslugi.ru</w:t>
        </w:r>
      </w:hyperlink>
      <w:r>
        <w:rPr>
          <w:rFonts w:ascii="Arial" w:hAnsi="Arial"/>
          <w:sz w:val="24"/>
          <w:szCs w:val="24"/>
          <w:lang w:eastAsia="en-US"/>
        </w:rPr>
        <w:t xml:space="preserve"> (в ЕСИА)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Rightheader"/>
        <w:rPr/>
      </w:pPr>
      <w:bookmarkStart w:id="6" w:name="Par481"/>
      <w:bookmarkEnd w:id="6"/>
      <w:r>
        <w:rPr/>
        <w:t>Приложение № 2</w:t>
      </w:r>
    </w:p>
    <w:p>
      <w:pPr>
        <w:pStyle w:val="Rightheader"/>
        <w:rPr/>
      </w:pPr>
      <w:r>
        <w:rPr/>
        <w:t>к Административному регламенту</w:t>
      </w:r>
    </w:p>
    <w:p>
      <w:pPr>
        <w:pStyle w:val="Normal"/>
        <w:widowControl w:val="false"/>
        <w:ind w:left="5387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ПИСЬМО-ГАРАНТИЯ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/>
      </w:pPr>
      <w:r>
        <w:rPr>
          <w:rFonts w:ascii="Arial" w:hAnsi="Arial"/>
          <w:sz w:val="24"/>
          <w:szCs w:val="24"/>
        </w:rPr>
        <w:t xml:space="preserve">Гарантируем, что способны оплатить стоимость жилья, превышающую размер социальной выплаты, предоставляемой при реализации подпрограммы «Обеспечение жильем молодых семей в Оренбургской области», за счет </w:t>
      </w:r>
      <w:hyperlink w:anchor="Par505" w:tgtFrame="#Par505">
        <w:r>
          <w:rPr>
            <w:rFonts w:ascii="Arial" w:hAnsi="Arial"/>
            <w:sz w:val="24"/>
            <w:szCs w:val="24"/>
          </w:rPr>
          <w:t>&lt;*&gt;</w:t>
        </w:r>
      </w:hyperlink>
      <w:r>
        <w:rPr>
          <w:rFonts w:ascii="Arial" w:hAnsi="Arial"/>
          <w:sz w:val="24"/>
          <w:szCs w:val="24"/>
        </w:rPr>
        <w:t>: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доходов семьи, составляющих _________________ руб. в месяц;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место работы супруга ____________________________________;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место работы супруги ____________________________________;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собственных накоплений;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помощи родителей;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получения ипотечного кредита;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продажи принадлежащего нам имущества (дом, квартира, дача, гараж, погреб, автомобиль, и т.п.);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-использования средств государственного сертификата на материнский капитал;</w:t>
      </w:r>
    </w:p>
    <w:p>
      <w:pPr>
        <w:pStyle w:val="Normal"/>
        <w:widowControl w:val="false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иное.</w:t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____________________ ___________ ___________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 xml:space="preserve"> </w:t>
      </w:r>
      <w:r>
        <w:rPr>
          <w:rFonts w:ascii="Arial" w:hAnsi="Arial"/>
          <w:sz w:val="24"/>
          <w:szCs w:val="24"/>
          <w:vertAlign w:val="superscript"/>
        </w:rPr>
        <w:t>(Ф.И.О. супруга) (подпись) (дата)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____________________ ___________ ___________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 xml:space="preserve"> </w:t>
      </w:r>
      <w:r>
        <w:rPr>
          <w:rFonts w:ascii="Arial" w:hAnsi="Arial"/>
          <w:sz w:val="24"/>
          <w:szCs w:val="24"/>
          <w:vertAlign w:val="superscript"/>
        </w:rPr>
        <w:t>(Ф.И.О. супруги) (подпись) (дата)</w:t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ind w:firstLine="5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--------------------------------</w:t>
      </w:r>
    </w:p>
    <w:p>
      <w:pPr>
        <w:pStyle w:val="Normal"/>
        <w:widowControl w:val="false"/>
        <w:ind w:firstLine="540"/>
        <w:jc w:val="both"/>
        <w:rPr>
          <w:rFonts w:ascii="Arial" w:hAnsi="Arial"/>
          <w:sz w:val="24"/>
          <w:szCs w:val="24"/>
        </w:rPr>
      </w:pPr>
      <w:bookmarkStart w:id="7" w:name="Par505"/>
      <w:bookmarkEnd w:id="7"/>
      <w:r>
        <w:rPr>
          <w:rFonts w:ascii="Arial" w:hAnsi="Arial"/>
          <w:sz w:val="24"/>
          <w:szCs w:val="24"/>
        </w:rPr>
        <w:t>&lt;*&gt; Нужное подчеркнуть.</w:t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Rightheader"/>
        <w:rPr/>
      </w:pPr>
      <w:r>
        <w:rPr/>
      </w:r>
    </w:p>
    <w:p>
      <w:pPr>
        <w:pStyle w:val="Rightheader"/>
        <w:rPr/>
      </w:pPr>
      <w:r>
        <w:rPr/>
        <w:t>Приложение №3</w:t>
      </w:r>
    </w:p>
    <w:p>
      <w:pPr>
        <w:pStyle w:val="Rightheader"/>
        <w:rPr/>
      </w:pPr>
      <w:r>
        <w:rPr/>
        <w:t>к Административному регламенту</w:t>
      </w:r>
    </w:p>
    <w:p>
      <w:pPr>
        <w:pStyle w:val="Normal"/>
        <w:widowControl w:val="false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СОГЛАСИЕ НА ОБРАБОТКУ ПЕРСОНАЛЬНЫХ ДАННЫХ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Я,________________________________________________________________________________</w:t>
        <w:br/>
      </w:r>
      <w:r>
        <w:rPr>
          <w:rFonts w:ascii="Arial" w:hAnsi="Arial"/>
          <w:sz w:val="24"/>
          <w:szCs w:val="24"/>
          <w:vertAlign w:val="superscript"/>
        </w:rPr>
        <w:t>(фамилия, имя, отчество)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проживающая(ий) по адресу_________________________________________________________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__________________________________________________________________________________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Паспорт серии_______________ номер ____________________ выдан ______________________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__________________________________________________________________________________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 xml:space="preserve">(кем и когда выдан) </w:t>
      </w:r>
      <w:r>
        <w:rPr>
          <w:rFonts w:ascii="Arial" w:hAnsi="Arial"/>
          <w:sz w:val="24"/>
          <w:szCs w:val="24"/>
        </w:rPr>
        <w:br/>
        <w:t>даю согласие __________________________________________________________ на обработку сведений обо мне и моих несовершеннолетних детях: 1).________________________________________________________________________________,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 xml:space="preserve"> </w:t>
      </w:r>
      <w:r>
        <w:rPr>
          <w:rFonts w:ascii="Arial" w:hAnsi="Arial"/>
          <w:sz w:val="24"/>
          <w:szCs w:val="24"/>
          <w:vertAlign w:val="superscript"/>
        </w:rPr>
        <w:t>(фамилия, имя, отчество)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Паспорт (свидетельство о рождении) серии_____________ номер ____________________ выдан __________________________________________________________________________________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__________________________________________________________________________________.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(кем и когда выдан)</w:t>
      </w:r>
      <w:r>
        <w:rPr>
          <w:rFonts w:ascii="Arial" w:hAnsi="Arial"/>
          <w:sz w:val="24"/>
          <w:szCs w:val="24"/>
        </w:rPr>
        <w:br/>
        <w:t xml:space="preserve">2).________________________________________________________________________________,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(фамилия, имя, отчество)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Паспорт (свидетельство о рождении) серии_____________ номер ____________________ выдан __________________________________________________________________________________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__________________________________________________________________________________.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(кем и когда выдан)</w:t>
      </w:r>
      <w:r>
        <w:rPr>
          <w:rFonts w:ascii="Arial" w:hAnsi="Arial"/>
          <w:sz w:val="24"/>
          <w:szCs w:val="24"/>
        </w:rPr>
        <w:br/>
        <w:t xml:space="preserve">Сведения, составляющие персональные данные: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 Фамилия, имя, отчество.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Год, месяц и дата рождения.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Адрес регистрации.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4. Адрес проживания.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5. Паспортные данные.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6. Данные свидетельства о браке (о расторжении брака).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7. Данные свидетельств о рождении.</w:t>
      </w:r>
    </w:p>
    <w:p>
      <w:pPr>
        <w:pStyle w:val="Normal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В целях признания молодой семьи нуждающейся в улучшении жилищных условий и включения в состав участниц подпрограммы</w:t>
      </w:r>
      <w:bookmarkStart w:id="8" w:name="_GoBack"/>
      <w:bookmarkEnd w:id="8"/>
      <w:r>
        <w:rPr>
          <w:rFonts w:ascii="Arial" w:hAnsi="Arial"/>
          <w:sz w:val="24"/>
          <w:szCs w:val="24"/>
        </w:rPr>
        <w:t xml:space="preserve">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согласна(ен) на совершение органом местного самоуправления городского округа (сельского поселения) следующих действий: 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 и (или) обработка без использования средств автоматизации. Срок действия настоящего согласия: на период с «___» «______» 20__ года по 2024 год.</w:t>
      </w:r>
    </w:p>
    <w:p>
      <w:pPr>
        <w:pStyle w:val="Normal"/>
        <w:ind w:firstLine="709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______________________/________________________________/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  <w:vertAlign w:val="superscript"/>
        </w:rPr>
        <w:t>(подпись) (ФИО)</w:t>
      </w:r>
    </w:p>
    <w:sectPr>
      <w:endnotePr>
        <w:numFmt w:val="lowerRoman"/>
      </w:endnotePr>
      <w:type w:val="nextPage"/>
      <w:pgSz w:w="11906" w:h="16838"/>
      <w:pgMar w:left="1418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39"/>
        <w:rPr/>
      </w:pPr>
      <w:r>
        <w:rPr>
          <w:rStyle w:val="Style19"/>
        </w:rPr>
        <w:endnoteRef/>
      </w: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endnotePr>
    <w:numFmt w:val="lowerRoman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uiPriority w:val="99"/>
    <w:qFormat/>
    <w:pPr>
      <w:keepNext w:val="true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Normal"/>
    <w:next w:val="Normal"/>
    <w:uiPriority w:val="99"/>
    <w:qFormat/>
    <w:pPr>
      <w:keepNext w:val="true"/>
      <w:jc w:val="center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"/>
    <w:basedOn w:val="DefaultParagraphFont"/>
    <w:uiPriority w:val="9"/>
    <w:qFormat/>
    <w:rPr>
      <w:rFonts w:ascii="Cambria" w:hAnsi="Cambria" w:cs="Times New Roman"/>
      <w:b/>
      <w:sz w:val="32"/>
    </w:rPr>
  </w:style>
  <w:style w:type="character" w:styleId="22" w:customStyle="1">
    <w:name w:val="Заголовок 2 Знак"/>
    <w:basedOn w:val="DefaultParagraphFont"/>
    <w:uiPriority w:val="99"/>
    <w:semiHidden/>
    <w:qFormat/>
    <w:rPr>
      <w:rFonts w:ascii="Cambria" w:hAnsi="Cambria" w:cs="Times New Roman"/>
      <w:b/>
      <w:i/>
      <w:sz w:val="28"/>
    </w:rPr>
  </w:style>
  <w:style w:type="character" w:styleId="Style8" w:customStyle="1">
    <w:name w:val="Верхний колонтитул Знак"/>
    <w:basedOn w:val="DefaultParagraphFont"/>
    <w:uiPriority w:val="99"/>
    <w:qFormat/>
    <w:rPr>
      <w:rFonts w:cs="Times New Roman"/>
      <w:sz w:val="24"/>
    </w:rPr>
  </w:style>
  <w:style w:type="character" w:styleId="Style9" w:customStyle="1">
    <w:name w:val="Нижний колонтитул Знак"/>
    <w:basedOn w:val="DefaultParagraphFont"/>
    <w:uiPriority w:val="99"/>
    <w:qFormat/>
    <w:rPr>
      <w:rFonts w:cs="Times New Roman"/>
      <w:sz w:val="24"/>
    </w:rPr>
  </w:style>
  <w:style w:type="character" w:styleId="Style10" w:customStyle="1">
    <w:name w:val="Текст выноски Знак"/>
    <w:basedOn w:val="DefaultParagraphFont"/>
    <w:uiPriority w:val="99"/>
    <w:qFormat/>
    <w:rPr>
      <w:rFonts w:ascii="Tahoma" w:hAnsi="Tahoma" w:cs="Times New Roman"/>
      <w:sz w:val="16"/>
    </w:rPr>
  </w:style>
  <w:style w:type="character" w:styleId="Style11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styleId="Style12" w:customStyle="1">
    <w:name w:val="Гипертекстовая ссылка"/>
    <w:uiPriority w:val="99"/>
    <w:qFormat/>
    <w:rPr>
      <w:color w:val="008000"/>
      <w:u w:val="single"/>
    </w:rPr>
  </w:style>
  <w:style w:type="character" w:styleId="ConsPlusNonformat" w:customStyle="1">
    <w:name w:val="ConsPlusNonformat Знак"/>
    <w:uiPriority w:val="99"/>
    <w:qFormat/>
    <w:rPr>
      <w:rFonts w:ascii="Courier New" w:hAnsi="Courier New"/>
      <w:sz w:val="22"/>
      <w:szCs w:val="22"/>
      <w:lang w:val="ru-RU" w:eastAsia="ru-RU" w:bidi="ar-SA"/>
    </w:rPr>
  </w:style>
  <w:style w:type="character" w:styleId="Style13" w:customStyle="1">
    <w:name w:val="Цветовое выделение"/>
    <w:uiPriority w:val="99"/>
    <w:qFormat/>
    <w:rPr>
      <w:b/>
      <w:color w:val="26282F"/>
    </w:rPr>
  </w:style>
  <w:style w:type="character" w:styleId="Style14" w:customStyle="1">
    <w:name w:val="Текст концевой сноски Знак"/>
    <w:basedOn w:val="DefaultParagraphFont"/>
    <w:uiPriority w:val="99"/>
    <w:semiHidden/>
    <w:qFormat/>
    <w:rPr>
      <w:rFonts w:cs="Times New Roman"/>
    </w:rPr>
  </w:style>
  <w:style w:type="character" w:styleId="Style15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Pr>
      <w:rFonts w:cs="Times New Roman"/>
      <w:vertAlign w:val="superscript"/>
    </w:rPr>
  </w:style>
  <w:style w:type="character" w:styleId="Style16" w:customStyle="1">
    <w:name w:val="Текст сноски Знак"/>
    <w:basedOn w:val="DefaultParagraphFont"/>
    <w:uiPriority w:val="99"/>
    <w:semiHidden/>
    <w:qFormat/>
    <w:rPr>
      <w:rFonts w:cs="Times New Roman"/>
    </w:rPr>
  </w:style>
  <w:style w:type="character" w:styleId="Style1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Pr>
      <w:rFonts w:cs="Times New Roman"/>
      <w:vertAlign w:val="superscript"/>
    </w:rPr>
  </w:style>
  <w:style w:type="character" w:styleId="Appleconvertedspace" w:customStyle="1">
    <w:name w:val="apple-converted-space"/>
    <w:uiPriority w:val="99"/>
    <w:qFormat/>
    <w:rPr/>
  </w:style>
  <w:style w:type="character" w:styleId="Style18">
    <w:name w:val="Выделение"/>
    <w:basedOn w:val="DefaultParagraphFont"/>
    <w:uiPriority w:val="20"/>
    <w:qFormat/>
    <w:rPr>
      <w:rFonts w:cs="Times New Roman"/>
      <w:i/>
    </w:rPr>
  </w:style>
  <w:style w:type="character" w:styleId="Style19">
    <w:name w:val="Символ концевой сноски"/>
    <w:qFormat/>
    <w:rPr/>
  </w:style>
  <w:style w:type="character" w:styleId="Style20">
    <w:name w:val="Символ сноски"/>
    <w:qFormat/>
    <w:rPr/>
  </w:style>
  <w:style w:type="character" w:styleId="Style21">
    <w:name w:val="Посещённая гиперссылка"/>
    <w:basedOn w:val="DefaultParagraphFont"/>
    <w:rPr>
      <w:color w:val="954F72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22">
    <w:name w:val="Текст примечания Знак"/>
    <w:basedOn w:val="DefaultParagraphFont"/>
    <w:qFormat/>
    <w:rPr>
      <w:sz w:val="20"/>
      <w:szCs w:val="20"/>
    </w:rPr>
  </w:style>
  <w:style w:type="character" w:styleId="Style23">
    <w:name w:val="Тема примечания Знак"/>
    <w:basedOn w:val="Style22"/>
    <w:qFormat/>
    <w:rPr>
      <w:b/>
      <w:bCs/>
      <w:sz w:val="20"/>
      <w:szCs w:val="20"/>
    </w:rPr>
  </w:style>
  <w:style w:type="character" w:styleId="Style24">
    <w:name w:val="Заголовок Знак"/>
    <w:basedOn w:val="DefaultParagraphFont"/>
    <w:qFormat/>
    <w:rPr>
      <w:rFonts w:ascii="Calibri Light" w:hAnsi="Calibri Light" w:eastAsia="Times New Roman" w:cs="Times New Roman"/>
      <w:spacing w:val="-10"/>
      <w:sz w:val="56"/>
      <w:szCs w:val="56"/>
    </w:rPr>
  </w:style>
  <w:style w:type="character" w:styleId="Strong">
    <w:name w:val="Strong"/>
    <w:basedOn w:val="DefaultParagraphFont"/>
    <w:qFormat/>
    <w:rPr>
      <w:b/>
      <w:bCs/>
      <w:color w:val="auto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5B9BD5"/>
    </w:rPr>
  </w:style>
  <w:style w:type="character" w:styleId="SubtleReference">
    <w:name w:val="Subtle Reference"/>
    <w:basedOn w:val="DefaultParagraphFont"/>
    <w:qFormat/>
    <w:rPr>
      <w:smallCaps/>
      <w:color w:val="404040"/>
    </w:rPr>
  </w:style>
  <w:style w:type="character" w:styleId="IntenseReference">
    <w:name w:val="Intense Reference"/>
    <w:basedOn w:val="DefaultParagraphFont"/>
    <w:qFormat/>
    <w:rPr>
      <w:b/>
      <w:bCs/>
      <w:smallCaps/>
      <w:color w:val="5B9BD5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styleId="Ngscope">
    <w:name w:val="ng-scope"/>
    <w:basedOn w:val="DefaultParagraphFont"/>
    <w:qFormat/>
    <w:rPr/>
  </w:style>
  <w:style w:type="character" w:styleId="Style25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8"/>
    </w:rPr>
  </w:style>
  <w:style w:type="character" w:styleId="Style26">
    <w:name w:val="Символ нумерации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8">
    <w:name w:val="Body Text"/>
    <w:basedOn w:val="Normal"/>
    <w:pPr>
      <w:spacing w:lineRule="auto" w:line="276" w:before="0" w:after="140"/>
    </w:pPr>
    <w:rPr/>
  </w:style>
  <w:style w:type="paragraph" w:styleId="Style29">
    <w:name w:val="List"/>
    <w:basedOn w:val="Style28"/>
    <w:pPr/>
    <w:rPr>
      <w:rFonts w:cs="Lohit Devanagari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Lohit Devanagari"/>
    </w:rPr>
  </w:style>
  <w:style w:type="paragraph" w:styleId="Style32">
    <w:name w:val="Title"/>
    <w:basedOn w:val="Normal"/>
    <w:next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33">
    <w:name w:val="Subtitle"/>
    <w:basedOn w:val="Normal"/>
    <w:next w:val="Normal"/>
    <w:uiPriority w:val="11"/>
    <w:qFormat/>
    <w:pPr>
      <w:spacing w:before="200" w:after="200"/>
    </w:pPr>
    <w:rPr>
      <w:sz w:val="24"/>
      <w:szCs w:val="24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Style34">
    <w:name w:val="Index Heading"/>
    <w:basedOn w:val="Style27"/>
    <w:pPr/>
    <w:rPr/>
  </w:style>
  <w:style w:type="paragraph" w:styleId="Style35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6">
    <w:name w:val="Колонтитул"/>
    <w:basedOn w:val="Normal"/>
    <w:qFormat/>
    <w:pPr/>
    <w:rPr/>
  </w:style>
  <w:style w:type="paragraph" w:styleId="Style37">
    <w:name w:val="Head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>
      <w:sz w:val="24"/>
    </w:rPr>
  </w:style>
  <w:style w:type="paragraph" w:styleId="Style38">
    <w:name w:val="Footer"/>
    <w:basedOn w:val="Normal"/>
    <w:uiPriority w:val="99"/>
    <w:pPr>
      <w:tabs>
        <w:tab w:val="clear" w:pos="709"/>
        <w:tab w:val="center" w:pos="4677" w:leader="none"/>
        <w:tab w:val="right" w:pos="9355" w:leader="none"/>
      </w:tabs>
    </w:pPr>
    <w:rPr>
      <w:sz w:val="24"/>
    </w:rPr>
  </w:style>
  <w:style w:type="paragraph" w:styleId="Style39">
    <w:name w:val="Endnote Text"/>
    <w:basedOn w:val="Normal"/>
    <w:uiPriority w:val="99"/>
    <w:semiHidden/>
    <w:pPr/>
    <w:rPr/>
  </w:style>
  <w:style w:type="paragraph" w:styleId="Style40">
    <w:name w:val="Footnote Text"/>
    <w:basedOn w:val="Normal"/>
    <w:uiPriority w:val="99"/>
    <w:semiHidden/>
    <w:pPr/>
    <w:rPr/>
  </w:style>
  <w:style w:type="paragraph" w:styleId="Text">
    <w:name w:val="text"/>
    <w:basedOn w:val="Normal"/>
    <w:qFormat/>
    <w:pPr>
      <w:spacing w:lineRule="auto" w:line="240" w:before="0" w:after="0"/>
      <w:ind w:left="0" w:right="0" w:firstLine="709"/>
      <w:jc w:val="both"/>
    </w:pPr>
    <w:rPr>
      <w:rFonts w:ascii="Arial" w:hAnsi="Arial"/>
      <w:sz w:val="24"/>
    </w:rPr>
  </w:style>
  <w:style w:type="paragraph" w:styleId="Rightheader">
    <w:name w:val="right header"/>
    <w:basedOn w:val="Text"/>
    <w:qFormat/>
    <w:pPr>
      <w:jc w:val="right"/>
    </w:pPr>
    <w:rPr>
      <w:b/>
      <w:sz w:val="32"/>
    </w:rPr>
  </w:style>
  <w:style w:type="paragraph" w:styleId="List">
    <w:name w:val="list"/>
    <w:basedOn w:val="Normal"/>
    <w:qFormat/>
    <w:pPr>
      <w:spacing w:lineRule="auto" w:line="240" w:before="0" w:after="0"/>
      <w:ind w:left="0" w:right="0" w:firstLine="709"/>
      <w:jc w:val="both"/>
    </w:pPr>
    <w:rPr>
      <w:rFonts w:ascii="Arial" w:hAnsi="Arial"/>
      <w:sz w:val="24"/>
    </w:rPr>
  </w:style>
  <w:style w:type="paragraph" w:styleId="Chapter">
    <w:name w:val="chapter"/>
    <w:basedOn w:val="Normal"/>
    <w:qFormat/>
    <w:pPr>
      <w:spacing w:lineRule="auto" w:line="240" w:before="0" w:after="0"/>
      <w:jc w:val="center"/>
    </w:pPr>
    <w:rPr>
      <w:rFonts w:ascii="Arial" w:hAnsi="Arial"/>
      <w:b/>
      <w:sz w:val="28"/>
    </w:rPr>
  </w:style>
  <w:style w:type="paragraph" w:styleId="Razdel">
    <w:name w:val="razdel"/>
    <w:basedOn w:val="Chapter"/>
    <w:qFormat/>
    <w:pPr/>
    <w:rPr>
      <w:sz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ae">
    <w:name w:val="Table Grid"/>
    <w:basedOn w:val="a1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2E959DBEC84AC3A18CD34F4F7A52E9D90C364E8228F36308899EF4F4E1711C2868793369C604AC0o5DFF" TargetMode="External"/><Relationship Id="rId3" Type="http://schemas.openxmlformats.org/officeDocument/2006/relationships/hyperlink" Target="http://www.orenmfc.ru/" TargetMode="External"/><Relationship Id="rId4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6" Type="http://schemas.openxmlformats.org/officeDocument/2006/relationships/hyperlink" Target="http://www.gosuslugi.ru/" TargetMode="External"/><Relationship Id="rId7" Type="http://schemas.openxmlformats.org/officeDocument/2006/relationships/hyperlink" Target="http://www.gosuslugi.ru/" TargetMode="External"/><Relationship Id="rId8" Type="http://schemas.openxmlformats.org/officeDocument/2006/relationships/hyperlink" Target="http://www.gosuslugi.ru/" TargetMode="External"/><Relationship Id="rId9" Type="http://schemas.openxmlformats.org/officeDocument/2006/relationships/hyperlink" Target="http://www.gosuslugi.ru/" TargetMode="External"/><Relationship Id="rId10" Type="http://schemas.openxmlformats.org/officeDocument/2006/relationships/endnotes" Target="end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LibreOffice/7.3.7.2$Linux_X86_64 LibreOffice_project/30$Build-2</Application>
  <AppVersion>15.0000</AppVersion>
  <DocSecurity>0</DocSecurity>
  <Pages>23</Pages>
  <Words>6509</Words>
  <Characters>50545</Characters>
  <CharactersWithSpaces>56765</CharactersWithSpaces>
  <Paragraphs>397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2022-11-25T09:27:00Z</dcterms:created>
  <dc:creator>User</dc:creator>
  <dc:description/>
  <dc:language>ru-RU</dc:language>
  <cp:lastModifiedBy/>
  <dcterms:modified xsi:type="dcterms:W3CDTF">2023-02-02T13:34:26Z</dcterms:modified>
  <cp:revision>7</cp:revision>
  <dc:subject/>
  <dc:title>Административный регламент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