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АЩЕБУТАК</w:t>
      </w:r>
      <w:r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>КИЙ СЕЛЬСОВЕТ ДОМБАРОВСКОГО РАЙ НА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ОРЕНБУРГСКОЙ ОБЛАСТИ</w:t>
      </w:r>
    </w:p>
    <w:p>
      <w:pPr>
        <w:pStyle w:val="Normal"/>
        <w:spacing w:lineRule="auto" w:line="24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12.04.2019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36</w:t>
      </w:r>
      <w:r>
        <w:rPr>
          <w:rFonts w:ascii="Times New Roman" w:hAnsi="Times New Roman"/>
          <w:b/>
          <w:sz w:val="28"/>
          <w:szCs w:val="28"/>
        </w:rPr>
        <w:t>-п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15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перечня муниципального </w:t>
      </w:r>
      <w:r>
        <w:rPr>
          <w:rFonts w:ascii="Times New Roman" w:hAnsi="Times New Roman"/>
          <w:b/>
          <w:bCs/>
          <w:sz w:val="28"/>
          <w:szCs w:val="28"/>
        </w:rPr>
        <w:t xml:space="preserve">имущества муниципального образования </w:t>
      </w:r>
      <w:r>
        <w:rPr>
          <w:rFonts w:ascii="Times New Roman" w:hAnsi="Times New Roman"/>
          <w:b/>
          <w:bCs/>
          <w:sz w:val="28"/>
          <w:szCs w:val="28"/>
        </w:rPr>
        <w:t>Ащебутакский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 </w:t>
      </w:r>
      <w:r>
        <w:rPr>
          <w:rFonts w:ascii="Times New Roman" w:hAnsi="Times New Roman"/>
          <w:b/>
          <w:bCs/>
          <w:sz w:val="28"/>
          <w:szCs w:val="28"/>
        </w:rPr>
        <w:t>Домбаровского района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</w:p>
    <w:p>
      <w:pPr>
        <w:pStyle w:val="Style15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свободного от прав третьих лиц, используемого в целях предоставления его во владение и (или) в пользование на долгосрочной основе субъектам </w:t>
      </w:r>
    </w:p>
    <w:p>
      <w:pPr>
        <w:pStyle w:val="Style15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4676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4676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Style15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В соответствии с Федеральными законами от 24 июля 2007 года № 209-ФЗ «О развитии малого и среднего предпринимательства в Российской Федерации», </w:t>
      </w:r>
      <w:r>
        <w:rPr>
          <w:rFonts w:ascii="Times New Roman" w:hAnsi="Times New Roman"/>
          <w:b w:val="false"/>
          <w:sz w:val="28"/>
          <w:szCs w:val="28"/>
        </w:rPr>
        <w:t>на основании Устава муниципального образования Ащебутакский сельсовет. постановляю</w:t>
      </w:r>
      <w:r>
        <w:rPr>
          <w:rFonts w:ascii="Times New Roman" w:hAnsi="Times New Roman"/>
          <w:b w:val="false"/>
          <w:sz w:val="28"/>
          <w:szCs w:val="28"/>
        </w:rPr>
        <w:t>:</w:t>
      </w:r>
    </w:p>
    <w:p>
      <w:pPr>
        <w:pStyle w:val="Style15"/>
        <w:spacing w:lineRule="auto" w:line="240" w:before="0" w:after="0"/>
        <w:ind w:left="0"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caps w:val="false"/>
          <w:smallCaps w:val="false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Утвердить перечень муниципального имущества муниципального образования Ащебутакский сельсовет Домбаровского района </w:t>
      </w:r>
      <w:r>
        <w:rPr>
          <w:rFonts w:ascii="Times New Roman" w:hAnsi="Times New Roman"/>
          <w:sz w:val="28"/>
        </w:rPr>
        <w:t>Оренбургской области</w:t>
      </w:r>
      <w:r>
        <w:rPr>
          <w:rFonts w:ascii="Times New Roman" w:hAnsi="Times New Roman"/>
          <w:sz w:val="28"/>
        </w:rPr>
        <w:t>, свободного от прав третьих лиц,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приложению.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2</w:t>
      </w:r>
      <w:r>
        <w:rPr>
          <w:rFonts w:ascii="Times New Roman" w:hAnsi="Times New Roman"/>
          <w:b w:val="false"/>
          <w:sz w:val="28"/>
          <w:szCs w:val="28"/>
        </w:rPr>
        <w:t>. Постановление вступает в силу после его подписания и подлежит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 w:val="false"/>
          <w:sz w:val="28"/>
          <w:szCs w:val="28"/>
        </w:rPr>
        <w:t xml:space="preserve"> обнародованию.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Глава муниципального образования</w:t>
      </w:r>
    </w:p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Ащебутакский сельсовет                                                          К.М. Кибатаев</w:t>
      </w:r>
      <w:r>
        <w:br w:type="page"/>
      </w:r>
    </w:p>
    <w:p>
      <w:pPr>
        <w:pStyle w:val="Style15"/>
        <w:spacing w:lineRule="auto" w:line="240" w:before="0" w:after="0"/>
        <w:ind w:left="0" w:right="0" w:hanging="0"/>
        <w:jc w:val="right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 xml:space="preserve">Приложение к постановлению </w:t>
      </w:r>
    </w:p>
    <w:p>
      <w:pPr>
        <w:pStyle w:val="Style15"/>
        <w:spacing w:before="0" w:after="0"/>
        <w:ind w:left="0" w:right="0" w:hanging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>Ащебутакского</w:t>
      </w:r>
      <w:r>
        <w:rPr>
          <w:rFonts w:ascii="Times New Roman" w:hAnsi="Times New Roman"/>
          <w:sz w:val="28"/>
        </w:rPr>
        <w:t xml:space="preserve"> сельсовета</w:t>
      </w:r>
    </w:p>
    <w:p>
      <w:pPr>
        <w:pStyle w:val="Style15"/>
        <w:spacing w:before="0" w:after="0"/>
        <w:ind w:left="0" w:right="0" w:hanging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12.04.2019</w:t>
      </w:r>
      <w:r>
        <w:rPr>
          <w:rFonts w:ascii="Times New Roman" w:hAnsi="Times New Roman"/>
          <w:sz w:val="28"/>
        </w:rPr>
        <w:t xml:space="preserve"> г. № </w:t>
      </w:r>
      <w:r>
        <w:rPr>
          <w:rFonts w:ascii="Times New Roman" w:hAnsi="Times New Roman"/>
          <w:sz w:val="28"/>
        </w:rPr>
        <w:t>36</w:t>
      </w:r>
      <w:r>
        <w:rPr>
          <w:rFonts w:ascii="Times New Roman" w:hAnsi="Times New Roman"/>
          <w:sz w:val="28"/>
        </w:rPr>
        <w:t>-п</w:t>
      </w:r>
    </w:p>
    <w:p>
      <w:pPr>
        <w:pStyle w:val="Style15"/>
        <w:ind w:left="5669" w:right="0" w:hanging="0"/>
        <w:jc w:val="both"/>
        <w:rPr/>
      </w:pPr>
      <w:r>
        <w:rPr/>
      </w:r>
    </w:p>
    <w:p>
      <w:pPr>
        <w:pStyle w:val="Style15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Перечень </w:t>
      </w:r>
    </w:p>
    <w:p>
      <w:pPr>
        <w:pStyle w:val="Style15"/>
        <w:spacing w:lineRule="auto" w:line="240" w:before="0" w:after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муниципального имущества Ащебутакского сельсовета Домбаровского района Оренбургской области, используемого в целях предоставления его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>
      <w:pPr>
        <w:pStyle w:val="Style15"/>
        <w:jc w:val="center"/>
        <w:rPr/>
      </w:pPr>
      <w:r>
        <w:rPr/>
        <w:t> </w:t>
      </w:r>
    </w:p>
    <w:tbl>
      <w:tblPr>
        <w:tblW w:w="9360" w:type="dxa"/>
        <w:jc w:val="lef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</w:tblPr>
      <w:tblGrid>
        <w:gridCol w:w="560"/>
        <w:gridCol w:w="2698"/>
        <w:gridCol w:w="2809"/>
        <w:gridCol w:w="1760"/>
        <w:gridCol w:w="1533"/>
      </w:tblGrid>
      <w:tr>
        <w:trPr/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Style19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 п/п </w:t>
            </w:r>
          </w:p>
        </w:tc>
        <w:tc>
          <w:tcPr>
            <w:tcW w:w="269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Style19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имущества/ категория земель, вид разрешенного использования </w:t>
            </w:r>
          </w:p>
        </w:tc>
        <w:tc>
          <w:tcPr>
            <w:tcW w:w="280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Style19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 места нахождения имущества, кадастровый номер</w:t>
            </w:r>
          </w:p>
        </w:tc>
        <w:tc>
          <w:tcPr>
            <w:tcW w:w="17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Style19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Арендуемая площадь </w:t>
            </w:r>
          </w:p>
        </w:tc>
        <w:tc>
          <w:tcPr>
            <w:tcW w:w="153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left w:w="0" w:type="dxa"/>
            </w:tcMar>
          </w:tcPr>
          <w:p>
            <w:pPr>
              <w:pStyle w:val="Style19"/>
              <w:spacing w:before="0" w:after="283"/>
              <w:jc w:val="center"/>
              <w:rPr>
                <w:rFonts w:ascii="Arial;sans-serif" w:hAnsi="Arial;sans-serif"/>
              </w:rPr>
            </w:pPr>
            <w:r>
              <w:rPr>
                <w:rFonts w:ascii="Arial;sans-serif" w:hAnsi="Arial;sans-serif"/>
              </w:rPr>
              <w:t xml:space="preserve">Цель использования имущества </w:t>
            </w:r>
          </w:p>
        </w:tc>
      </w:tr>
      <w:tr>
        <w:trPr>
          <w:trHeight w:val="1554" w:hRule="atLeast"/>
        </w:trPr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698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 xml:space="preserve">Нежилое здание </w:t>
            </w:r>
          </w:p>
        </w:tc>
        <w:tc>
          <w:tcPr>
            <w:tcW w:w="2809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Оренбургская область, Домбаровский район, п. Корсунский, улица Школьная, 1 , кадастровый номер: 56:11:0103001:59</w:t>
            </w:r>
          </w:p>
        </w:tc>
        <w:tc>
          <w:tcPr>
            <w:tcW w:w="17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301,2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 </w:t>
            </w:r>
          </w:p>
        </w:tc>
      </w:tr>
      <w:tr>
        <w:trPr/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698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здание</w:t>
            </w:r>
          </w:p>
        </w:tc>
        <w:tc>
          <w:tcPr>
            <w:tcW w:w="2809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Оренбургская область, Домбаровский район, с. Ащебутак, улица Специалистов, 22 , кадастровый номер: 56:11:0101001:1155</w:t>
            </w:r>
          </w:p>
        </w:tc>
        <w:tc>
          <w:tcPr>
            <w:tcW w:w="17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1455,1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 </w:t>
            </w:r>
          </w:p>
        </w:tc>
      </w:tr>
      <w:tr>
        <w:trPr/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2698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2809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Оренбургская область, Домбаровский район, с. Ащебутак, улица Клубная, 24, пом. </w:t>
            </w: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кадастровый номер: 56:11:0101001:</w:t>
            </w:r>
            <w:r>
              <w:rPr>
                <w:rFonts w:ascii="Times New Roman" w:hAnsi="Times New Roman"/>
              </w:rPr>
              <w:t>879</w:t>
            </w:r>
          </w:p>
        </w:tc>
        <w:tc>
          <w:tcPr>
            <w:tcW w:w="17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41.6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 </w:t>
            </w:r>
          </w:p>
        </w:tc>
      </w:tr>
      <w:tr>
        <w:trPr/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2698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2809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Оренбургская область, Домбаровский район, с. Ащебутак, улица Клубная, 24, пом. 4 кадастровый номер: 56:11:0101001:883</w:t>
            </w:r>
          </w:p>
        </w:tc>
        <w:tc>
          <w:tcPr>
            <w:tcW w:w="17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15,4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 </w:t>
            </w:r>
          </w:p>
        </w:tc>
      </w:tr>
      <w:tr>
        <w:trPr/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698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2809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Оренбургская область, Домбаровский район, с. Ащебутак, улица Клубная, 24, пом. 3 кадастровый номер: 56:11:0101001:881</w:t>
            </w:r>
          </w:p>
        </w:tc>
        <w:tc>
          <w:tcPr>
            <w:tcW w:w="17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78,7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 </w:t>
            </w:r>
          </w:p>
        </w:tc>
      </w:tr>
      <w:tr>
        <w:trPr/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698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</w:t>
            </w:r>
          </w:p>
        </w:tc>
        <w:tc>
          <w:tcPr>
            <w:tcW w:w="2809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Оренбургская область, Домбаровский район, с. Ащебутак, улица Клубная, 24, пом. 5 кадастровый номер: 56:11:0101001:882</w:t>
            </w:r>
          </w:p>
        </w:tc>
        <w:tc>
          <w:tcPr>
            <w:tcW w:w="17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55,7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 </w:t>
            </w:r>
          </w:p>
        </w:tc>
      </w:tr>
      <w:tr>
        <w:trPr/>
        <w:tc>
          <w:tcPr>
            <w:tcW w:w="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2698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здание</w:t>
            </w:r>
          </w:p>
        </w:tc>
        <w:tc>
          <w:tcPr>
            <w:tcW w:w="2809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Оренбургская область, Домбаровский район, с. Ащебутак, улица Специалистов, 21, кадастровый номер: 56:11:0501001:252</w:t>
            </w:r>
          </w:p>
        </w:tc>
        <w:tc>
          <w:tcPr>
            <w:tcW w:w="1760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322,1</w:t>
            </w:r>
          </w:p>
        </w:tc>
        <w:tc>
          <w:tcPr>
            <w:tcW w:w="1533" w:type="dxa"/>
            <w:tcBorders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tcMar>
              <w:top w:w="0" w:type="dxa"/>
              <w:left w:w="0" w:type="dxa"/>
            </w:tcMar>
          </w:tcPr>
          <w:p>
            <w:pPr>
              <w:pStyle w:val="Style19"/>
              <w:spacing w:before="0" w:after="283"/>
              <w:rPr/>
            </w:pPr>
            <w:r>
              <w:rPr/>
              <w:t> </w:t>
            </w:r>
          </w:p>
        </w:tc>
      </w:tr>
    </w:tbl>
    <w:p>
      <w:pPr>
        <w:pStyle w:val="Normal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altName w:val="sans-serif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9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LibreOffice/6.1.5.2$Windows_x86 LibreOffice_project/90f8dcf33c87b3705e78202e3df5142b201bd805</Application>
  <Pages>3</Pages>
  <Words>346</Words>
  <CharactersWithSpaces>3096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2018-01-23T14:09:26Z</dcterms:created>
  <dc:creator/>
  <dc:description/>
  <dc:language>ru-RU</dc:language>
  <cp:lastModifiedBy/>
  <cp:lastPrinted>2019-04-18T17:11:54Z</cp:lastPrinted>
  <dcterms:modified xsi:type="dcterms:W3CDTF">2020-05-14T16:25:32Z</dcterms:modified>
  <cp:revision>4</cp:revision>
  <dc:subject/>
  <dc:title/>
</cp:coreProperties>
</file>