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CC" w:rsidRDefault="00FF7ACC" w:rsidP="00123F22">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608444" cy="1060450"/>
            <wp:effectExtent l="0" t="0" r="190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 логотип.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117" cy="1060724"/>
                    </a:xfrm>
                    <a:prstGeom prst="rect">
                      <a:avLst/>
                    </a:prstGeom>
                  </pic:spPr>
                </pic:pic>
              </a:graphicData>
            </a:graphic>
          </wp:inline>
        </w:drawing>
      </w:r>
    </w:p>
    <w:p w:rsidR="00FF7ACC" w:rsidRDefault="00FF7ACC" w:rsidP="00123F22">
      <w:pPr>
        <w:rPr>
          <w:rFonts w:ascii="Times New Roman" w:hAnsi="Times New Roman" w:cs="Times New Roman"/>
          <w:b/>
          <w:sz w:val="28"/>
          <w:szCs w:val="28"/>
        </w:rPr>
      </w:pPr>
    </w:p>
    <w:p w:rsidR="00E94B38" w:rsidRPr="00FF7ACC" w:rsidRDefault="00FF7ACC" w:rsidP="00FF7ACC">
      <w:pPr>
        <w:ind w:firstLine="709"/>
        <w:jc w:val="both"/>
        <w:rPr>
          <w:rFonts w:ascii="Times New Roman" w:hAnsi="Times New Roman" w:cs="Times New Roman"/>
          <w:b/>
          <w:color w:val="006699"/>
          <w:sz w:val="28"/>
          <w:szCs w:val="28"/>
        </w:rPr>
      </w:pPr>
      <w:r>
        <w:rPr>
          <w:rFonts w:ascii="Times New Roman" w:hAnsi="Times New Roman" w:cs="Times New Roman"/>
          <w:b/>
          <w:color w:val="006699"/>
          <w:sz w:val="28"/>
          <w:szCs w:val="28"/>
        </w:rPr>
        <w:t>ВЛАДЕЛЬЦАМ ЗЕМЕЛЬНЫХ УЧАСТКОВ: ГО</w:t>
      </w:r>
      <w:r w:rsidR="00123F22" w:rsidRPr="00FF7ACC">
        <w:rPr>
          <w:rFonts w:ascii="Times New Roman" w:hAnsi="Times New Roman" w:cs="Times New Roman"/>
          <w:b/>
          <w:color w:val="006699"/>
          <w:sz w:val="28"/>
          <w:szCs w:val="28"/>
        </w:rPr>
        <w:t>СУДАРСТВЕННЫЙ ЗЕМЕЛЬНЫЙ НАДЗОР В ВОПРОСАХ И ОТВЕТАХ</w:t>
      </w:r>
    </w:p>
    <w:p w:rsidR="00FF7ACC" w:rsidRPr="00FF7ACC" w:rsidRDefault="00FF7ACC" w:rsidP="00FF7ACC">
      <w:pPr>
        <w:ind w:firstLine="709"/>
        <w:jc w:val="both"/>
        <w:rPr>
          <w:rFonts w:ascii="Times New Roman" w:hAnsi="Times New Roman" w:cs="Times New Roman"/>
          <w:i/>
          <w:sz w:val="28"/>
          <w:szCs w:val="28"/>
        </w:rPr>
      </w:pPr>
      <w:r w:rsidRPr="00FF7ACC">
        <w:rPr>
          <w:rFonts w:ascii="Times New Roman" w:hAnsi="Times New Roman" w:cs="Times New Roman"/>
          <w:i/>
          <w:sz w:val="28"/>
          <w:szCs w:val="28"/>
        </w:rPr>
        <w:t xml:space="preserve">На днях в Управлении Росреестра по Оренбургской области состоялась прямая телефонная линия по вопросам государственного земельного надзора. На вопросы </w:t>
      </w:r>
      <w:proofErr w:type="spellStart"/>
      <w:r w:rsidRPr="00FF7ACC">
        <w:rPr>
          <w:rFonts w:ascii="Times New Roman" w:hAnsi="Times New Roman" w:cs="Times New Roman"/>
          <w:i/>
          <w:sz w:val="28"/>
          <w:szCs w:val="28"/>
        </w:rPr>
        <w:t>оренбуржцев</w:t>
      </w:r>
      <w:proofErr w:type="spellEnd"/>
      <w:r w:rsidRPr="00FF7ACC">
        <w:rPr>
          <w:rFonts w:ascii="Times New Roman" w:hAnsi="Times New Roman" w:cs="Times New Roman"/>
          <w:i/>
          <w:sz w:val="28"/>
          <w:szCs w:val="28"/>
        </w:rPr>
        <w:t xml:space="preserve"> отвечал начальник отдела государственного земельного надзора Дмитрий Владимирович </w:t>
      </w:r>
      <w:proofErr w:type="spellStart"/>
      <w:r w:rsidRPr="00FF7ACC">
        <w:rPr>
          <w:rFonts w:ascii="Times New Roman" w:hAnsi="Times New Roman" w:cs="Times New Roman"/>
          <w:i/>
          <w:sz w:val="28"/>
          <w:szCs w:val="28"/>
        </w:rPr>
        <w:t>Загвоздкин.</w:t>
      </w:r>
      <w:proofErr w:type="spellEnd"/>
    </w:p>
    <w:p w:rsidR="00FF7ACC" w:rsidRPr="00FF7ACC" w:rsidRDefault="00FF7ACC" w:rsidP="00FF7ACC">
      <w:pPr>
        <w:ind w:firstLine="709"/>
        <w:jc w:val="both"/>
        <w:rPr>
          <w:rFonts w:ascii="Times New Roman" w:hAnsi="Times New Roman" w:cs="Times New Roman"/>
          <w:i/>
          <w:sz w:val="28"/>
          <w:szCs w:val="28"/>
        </w:rPr>
      </w:pPr>
      <w:r w:rsidRPr="00FF7ACC">
        <w:rPr>
          <w:rFonts w:ascii="Times New Roman" w:hAnsi="Times New Roman" w:cs="Times New Roman"/>
          <w:i/>
          <w:sz w:val="28"/>
          <w:szCs w:val="28"/>
        </w:rPr>
        <w:t>Сегодня мы публикуем ответы на вопросы, которые были заданы владельцами земельных участков в ходе проведения прямой линии.</w:t>
      </w:r>
    </w:p>
    <w:p w:rsidR="00FF7ACC" w:rsidRDefault="00FF7ACC" w:rsidP="00FF7ACC">
      <w:pPr>
        <w:ind w:firstLine="709"/>
        <w:jc w:val="both"/>
        <w:rPr>
          <w:rFonts w:ascii="Times New Roman" w:hAnsi="Times New Roman" w:cs="Times New Roman"/>
          <w:b/>
          <w:sz w:val="28"/>
          <w:szCs w:val="28"/>
        </w:rPr>
      </w:pPr>
    </w:p>
    <w:p w:rsidR="00123F22" w:rsidRDefault="0081725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Вопрос 1:</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Какой порядок проведения административного обследования земельного участка?</w:t>
      </w:r>
    </w:p>
    <w:p w:rsidR="00817252" w:rsidRPr="00123F22" w:rsidRDefault="0081725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Ответ:</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Порядок проведения административного обследования объектов земельных отношений в рамках систематического наблюдения за исполнением требований земельного законодательства Российской Федерации устанавливают Правила проведения административного обследования объектов земельных отношений, утвержденные постановлением Правительства Российской Федерации от 18.03.2015 № 251.</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Административное обследование объектов земельных отношений осуществляется должностными лицами органов государственного земельного надзора, уполномоченными на проведение плановых и внеплановых проверок соблюдения требований земельного законодательства Российской Федерации (далее - должностные лица).</w:t>
      </w:r>
    </w:p>
    <w:p w:rsidR="00817252" w:rsidRPr="00817252" w:rsidRDefault="00817252" w:rsidP="00FF7ACC">
      <w:pPr>
        <w:ind w:firstLine="709"/>
        <w:jc w:val="both"/>
        <w:rPr>
          <w:rFonts w:ascii="Times New Roman" w:hAnsi="Times New Roman" w:cs="Times New Roman"/>
          <w:sz w:val="28"/>
          <w:szCs w:val="28"/>
        </w:rPr>
      </w:pPr>
      <w:proofErr w:type="gramStart"/>
      <w:r w:rsidRPr="00817252">
        <w:rPr>
          <w:rFonts w:ascii="Times New Roman" w:hAnsi="Times New Roman" w:cs="Times New Roman"/>
          <w:sz w:val="28"/>
          <w:szCs w:val="28"/>
        </w:rPr>
        <w:t xml:space="preserve">При административном обследовании объектов земельных отношений проводится исследование состояния и способов использования объектов </w:t>
      </w:r>
      <w:r w:rsidRPr="00817252">
        <w:rPr>
          <w:rFonts w:ascii="Times New Roman" w:hAnsi="Times New Roman" w:cs="Times New Roman"/>
          <w:sz w:val="28"/>
          <w:szCs w:val="28"/>
        </w:rPr>
        <w:lastRenderedPageBreak/>
        <w:t>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(данные дистанционного зондирования (в том числе аэрокосмической съемки, аэрофотосъемки), результаты</w:t>
      </w:r>
      <w:proofErr w:type="gramEnd"/>
      <w:r w:rsidRPr="00817252">
        <w:rPr>
          <w:rFonts w:ascii="Times New Roman" w:hAnsi="Times New Roman" w:cs="Times New Roman"/>
          <w:sz w:val="28"/>
          <w:szCs w:val="28"/>
        </w:rPr>
        <w:t xml:space="preserve"> почвенного, агрохимического, фитосанитарного, эколого-токсикологического обследований), информации, полученной по результатам визуального осмотра и другими методами.</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В ходе проведения административного обследования объектов земельных отношений должностные лица самостоятельно (без дополнительных разрешений и согласований) осуществляют анализ полученной информации.</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Проведение административного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xml:space="preserve">В случае выявления по итогам </w:t>
      </w:r>
      <w:proofErr w:type="gramStart"/>
      <w:r w:rsidRPr="00817252">
        <w:rPr>
          <w:rFonts w:ascii="Times New Roman" w:hAnsi="Times New Roman" w:cs="Times New Roman"/>
          <w:sz w:val="28"/>
          <w:szCs w:val="28"/>
        </w:rPr>
        <w:t>проведения административного обследования объектов земельных отношений признаков нарушений земельного</w:t>
      </w:r>
      <w:proofErr w:type="gramEnd"/>
      <w:r w:rsidRPr="00817252">
        <w:rPr>
          <w:rFonts w:ascii="Times New Roman" w:hAnsi="Times New Roman" w:cs="Times New Roman"/>
          <w:sz w:val="28"/>
          <w:szCs w:val="28"/>
        </w:rPr>
        <w:t xml:space="preserve">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xml:space="preserve">В случае отсутствия по итогам </w:t>
      </w:r>
      <w:proofErr w:type="gramStart"/>
      <w:r w:rsidRPr="00817252">
        <w:rPr>
          <w:rFonts w:ascii="Times New Roman" w:hAnsi="Times New Roman" w:cs="Times New Roman"/>
          <w:sz w:val="28"/>
          <w:szCs w:val="28"/>
        </w:rPr>
        <w:t>проведения административного обследования объекта земельных отношений признаков нарушений земельного законодательства Российской</w:t>
      </w:r>
      <w:proofErr w:type="gramEnd"/>
      <w:r w:rsidRPr="00817252">
        <w:rPr>
          <w:rFonts w:ascii="Times New Roman" w:hAnsi="Times New Roman" w:cs="Times New Roman"/>
          <w:sz w:val="28"/>
          <w:szCs w:val="28"/>
        </w:rPr>
        <w:t xml:space="preserve"> Федерации,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заключением об отсутствии нарушений земельного законодательства Российской Федерации.</w:t>
      </w:r>
    </w:p>
    <w:p w:rsidR="00123F22" w:rsidRDefault="00817252" w:rsidP="00FF7ACC">
      <w:pPr>
        <w:ind w:firstLine="709"/>
        <w:jc w:val="both"/>
        <w:rPr>
          <w:rFonts w:ascii="Times New Roman" w:hAnsi="Times New Roman" w:cs="Times New Roman"/>
          <w:sz w:val="28"/>
          <w:szCs w:val="28"/>
        </w:rPr>
      </w:pPr>
      <w:r w:rsidRPr="00123F22">
        <w:rPr>
          <w:rFonts w:ascii="Times New Roman" w:hAnsi="Times New Roman" w:cs="Times New Roman"/>
          <w:b/>
          <w:sz w:val="28"/>
          <w:szCs w:val="28"/>
        </w:rPr>
        <w:t>Вопрос 2:</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Чем грозит неисполнение предписания об устранении нарушений земельного законодательства?</w:t>
      </w:r>
    </w:p>
    <w:p w:rsidR="00817252" w:rsidRPr="00123F22" w:rsidRDefault="0081725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Ответ:</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lastRenderedPageBreak/>
        <w:t>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 (часть 25 статьи 19.5 Кодекса Российской Федерации об административных правонарушениях).</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Повторное в течение года совершение административного правонарушения, предусмотренного частью 25 статьи 19.5 - 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 (часть 26 статьи 19.5 Кодекса Российской Федерации об административных правонарушениях).</w:t>
      </w:r>
    </w:p>
    <w:p w:rsidR="00123F22" w:rsidRDefault="0081725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Вопрос 3:</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xml:space="preserve">Надзор за </w:t>
      </w:r>
      <w:proofErr w:type="gramStart"/>
      <w:r w:rsidRPr="00817252">
        <w:rPr>
          <w:rFonts w:ascii="Times New Roman" w:hAnsi="Times New Roman" w:cs="Times New Roman"/>
          <w:sz w:val="28"/>
          <w:szCs w:val="28"/>
        </w:rPr>
        <w:t>соблюдением</w:t>
      </w:r>
      <w:proofErr w:type="gramEnd"/>
      <w:r w:rsidRPr="00817252">
        <w:rPr>
          <w:rFonts w:ascii="Times New Roman" w:hAnsi="Times New Roman" w:cs="Times New Roman"/>
          <w:sz w:val="28"/>
          <w:szCs w:val="28"/>
        </w:rPr>
        <w:t xml:space="preserve"> каких требований земельного законодательства относится к компетенции Росреестра и его территориальных органов?</w:t>
      </w:r>
    </w:p>
    <w:p w:rsidR="00817252" w:rsidRPr="00123F22" w:rsidRDefault="0081725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Ответ:</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xml:space="preserve">Федеральная служба государственной регистрации, кадастра и картографии </w:t>
      </w:r>
      <w:r w:rsidR="00E94B38">
        <w:rPr>
          <w:rFonts w:ascii="Times New Roman" w:hAnsi="Times New Roman" w:cs="Times New Roman"/>
          <w:sz w:val="28"/>
          <w:szCs w:val="28"/>
        </w:rPr>
        <w:t>(</w:t>
      </w:r>
      <w:proofErr w:type="spellStart"/>
      <w:r w:rsidR="00E94B38">
        <w:rPr>
          <w:rFonts w:ascii="Times New Roman" w:hAnsi="Times New Roman" w:cs="Times New Roman"/>
          <w:sz w:val="28"/>
          <w:szCs w:val="28"/>
        </w:rPr>
        <w:t>Росреестр</w:t>
      </w:r>
      <w:proofErr w:type="spellEnd"/>
      <w:r w:rsidR="00E94B38">
        <w:rPr>
          <w:rFonts w:ascii="Times New Roman" w:hAnsi="Times New Roman" w:cs="Times New Roman"/>
          <w:sz w:val="28"/>
          <w:szCs w:val="28"/>
        </w:rPr>
        <w:t xml:space="preserve">) </w:t>
      </w:r>
      <w:r w:rsidRPr="00817252">
        <w:rPr>
          <w:rFonts w:ascii="Times New Roman" w:hAnsi="Times New Roman" w:cs="Times New Roman"/>
          <w:sz w:val="28"/>
          <w:szCs w:val="28"/>
        </w:rPr>
        <w:t>и ее территориальные органы осуществляют государственный земельный надзор за соблюдением:</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lastRenderedPageBreak/>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5) 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6) требований законодательства, связанных с обязанностью по приведению земель в состояние, пригодное для использования по целевому назначению;</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7) требований законодательства, связанных с выполнением в установленный срок предписаний, выданных должностными лицами Федеральной службы государственной регистрации, кадастра и картограф</w:t>
      </w:r>
      <w:proofErr w:type="gramStart"/>
      <w:r w:rsidRPr="00817252">
        <w:rPr>
          <w:rFonts w:ascii="Times New Roman" w:hAnsi="Times New Roman" w:cs="Times New Roman"/>
          <w:sz w:val="28"/>
          <w:szCs w:val="28"/>
        </w:rPr>
        <w:t>ии и ее</w:t>
      </w:r>
      <w:proofErr w:type="gramEnd"/>
      <w:r w:rsidRPr="00817252">
        <w:rPr>
          <w:rFonts w:ascii="Times New Roman" w:hAnsi="Times New Roman" w:cs="Times New Roman"/>
          <w:sz w:val="28"/>
          <w:szCs w:val="28"/>
        </w:rPr>
        <w:t xml:space="preserve">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(Пункт 3 Положения о государственном земельном надзоре, утвержденного постановлением Правительства Российской Федерации  от 02.01.2015 № 1)</w:t>
      </w:r>
    </w:p>
    <w:p w:rsidR="00817252" w:rsidRPr="00123F22" w:rsidRDefault="0081725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Вопрос 4:</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Как часто государственные инспекторы по использованию и охране земель имеют право проводить внеплановые проверки и административные обследования объекта земельных отношений на одном и том же земельном участке?</w:t>
      </w:r>
    </w:p>
    <w:p w:rsidR="00817252" w:rsidRPr="00123F22" w:rsidRDefault="0081725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Ответ:</w:t>
      </w:r>
    </w:p>
    <w:p w:rsidR="00E82B28"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xml:space="preserve">Основания проведения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rsidRPr="00817252">
        <w:rPr>
          <w:rFonts w:ascii="Times New Roman" w:hAnsi="Times New Roman" w:cs="Times New Roman"/>
          <w:sz w:val="28"/>
          <w:szCs w:val="28"/>
        </w:rPr>
        <w:t>объектов земельных отношений требований законодательства Российской Федерации</w:t>
      </w:r>
      <w:proofErr w:type="gramEnd"/>
      <w:r w:rsidRPr="00817252">
        <w:rPr>
          <w:rFonts w:ascii="Times New Roman" w:hAnsi="Times New Roman" w:cs="Times New Roman"/>
          <w:sz w:val="28"/>
          <w:szCs w:val="28"/>
        </w:rPr>
        <w:t xml:space="preserve"> перечислены в пункте 6 статьи 71.1 Земельного кодекса Российской Федерации. </w:t>
      </w:r>
    </w:p>
    <w:p w:rsidR="00817252" w:rsidRPr="00817252" w:rsidRDefault="00817252" w:rsidP="00FF7ACC">
      <w:pPr>
        <w:ind w:firstLine="709"/>
        <w:jc w:val="both"/>
        <w:rPr>
          <w:rFonts w:ascii="Times New Roman" w:hAnsi="Times New Roman" w:cs="Times New Roman"/>
          <w:sz w:val="28"/>
          <w:szCs w:val="28"/>
        </w:rPr>
      </w:pPr>
      <w:proofErr w:type="gramStart"/>
      <w:r w:rsidRPr="00817252">
        <w:rPr>
          <w:rFonts w:ascii="Times New Roman" w:hAnsi="Times New Roman" w:cs="Times New Roman"/>
          <w:sz w:val="28"/>
          <w:szCs w:val="28"/>
        </w:rPr>
        <w:lastRenderedPageBreak/>
        <w:t>Пунктом 11 Правил проведения административного обследования объектов земельных отношений, утвержденных Постановлением Правительства Российской Федерации от 18.03.2015 № 251 (далее – Правила проведения административного обследования), установлено, что  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следующее административное обследование такого объекта земельных отношений может быть</w:t>
      </w:r>
      <w:proofErr w:type="gramEnd"/>
      <w:r w:rsidRPr="00817252">
        <w:rPr>
          <w:rFonts w:ascii="Times New Roman" w:hAnsi="Times New Roman" w:cs="Times New Roman"/>
          <w:sz w:val="28"/>
          <w:szCs w:val="28"/>
        </w:rPr>
        <w:t xml:space="preserve"> проведено не ранее чем через 2 года со дня утверждения заключения об отсутствии нарушений земельного законодательства Российской Федерации.</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xml:space="preserve">Кроме того, в соответствии с пунктом 10 Правил проведения административного обследования результаты административного обследования объектов земельных отношений используются при составлении ежегодных </w:t>
      </w:r>
      <w:proofErr w:type="gramStart"/>
      <w:r w:rsidRPr="00817252">
        <w:rPr>
          <w:rFonts w:ascii="Times New Roman" w:hAnsi="Times New Roman" w:cs="Times New Roman"/>
          <w:sz w:val="28"/>
          <w:szCs w:val="28"/>
        </w:rPr>
        <w:t>планов проведения плановых проверок соблюдения земельного законодательства Российской Федерации</w:t>
      </w:r>
      <w:proofErr w:type="gramEnd"/>
      <w:r w:rsidRPr="00817252">
        <w:rPr>
          <w:rFonts w:ascii="Times New Roman" w:hAnsi="Times New Roman" w:cs="Times New Roman"/>
          <w:sz w:val="28"/>
          <w:szCs w:val="28"/>
        </w:rPr>
        <w:t>.</w:t>
      </w:r>
    </w:p>
    <w:p w:rsidR="00817252" w:rsidRPr="00817252" w:rsidRDefault="00817252" w:rsidP="00FF7ACC">
      <w:pPr>
        <w:ind w:firstLine="709"/>
        <w:jc w:val="both"/>
        <w:rPr>
          <w:rFonts w:ascii="Times New Roman" w:hAnsi="Times New Roman" w:cs="Times New Roman"/>
          <w:sz w:val="28"/>
          <w:szCs w:val="28"/>
        </w:rPr>
      </w:pPr>
      <w:proofErr w:type="gramStart"/>
      <w:r w:rsidRPr="00817252">
        <w:rPr>
          <w:rFonts w:ascii="Times New Roman" w:hAnsi="Times New Roman" w:cs="Times New Roman"/>
          <w:sz w:val="28"/>
          <w:szCs w:val="28"/>
        </w:rPr>
        <w:t>Объект земельных отношений, в отношении которого было проведено административное обследование, не выявившее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не может быть включен в ежегодный план проведения плановых проверок соблюдения земельного законодательства Российской Федерации (за исключением плановых проверок соблюдения земельного законодательства Российской Федерации, осуществляемых в рамках федерального государственного экологического надзора) в</w:t>
      </w:r>
      <w:proofErr w:type="gramEnd"/>
      <w:r w:rsidRPr="00817252">
        <w:rPr>
          <w:rFonts w:ascii="Times New Roman" w:hAnsi="Times New Roman" w:cs="Times New Roman"/>
          <w:sz w:val="28"/>
          <w:szCs w:val="28"/>
        </w:rPr>
        <w:t xml:space="preserve"> течение 3 лет со дня проведения административного обследования объекта земельных отношений.</w:t>
      </w:r>
    </w:p>
    <w:p w:rsidR="00123F22" w:rsidRPr="00123F22" w:rsidRDefault="00123F2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Вопрос 5:</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Какой срок устанавливается в предписании об устранении нарушения зе</w:t>
      </w:r>
      <w:r w:rsidR="00E94B38">
        <w:rPr>
          <w:rFonts w:ascii="Times New Roman" w:hAnsi="Times New Roman" w:cs="Times New Roman"/>
          <w:sz w:val="28"/>
          <w:szCs w:val="28"/>
        </w:rPr>
        <w:t>мельного законодательства. Можно</w:t>
      </w:r>
      <w:r w:rsidRPr="00817252">
        <w:rPr>
          <w:rFonts w:ascii="Times New Roman" w:hAnsi="Times New Roman" w:cs="Times New Roman"/>
          <w:sz w:val="28"/>
          <w:szCs w:val="28"/>
        </w:rPr>
        <w:t xml:space="preserve"> ли его продлить?</w:t>
      </w:r>
    </w:p>
    <w:p w:rsidR="00817252" w:rsidRPr="00123F22" w:rsidRDefault="0081725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Ответ:</w:t>
      </w:r>
    </w:p>
    <w:p w:rsidR="00817252" w:rsidRPr="00817252" w:rsidRDefault="00817252" w:rsidP="00FF7ACC">
      <w:pPr>
        <w:ind w:firstLine="709"/>
        <w:jc w:val="both"/>
        <w:rPr>
          <w:rFonts w:ascii="Times New Roman" w:hAnsi="Times New Roman" w:cs="Times New Roman"/>
          <w:sz w:val="28"/>
          <w:szCs w:val="28"/>
        </w:rPr>
      </w:pPr>
      <w:proofErr w:type="gramStart"/>
      <w:r w:rsidRPr="00817252">
        <w:rPr>
          <w:rFonts w:ascii="Times New Roman" w:hAnsi="Times New Roman" w:cs="Times New Roman"/>
          <w:sz w:val="28"/>
          <w:szCs w:val="28"/>
        </w:rPr>
        <w:t xml:space="preserve">В соответствии с пунктом 106 Административного регламента Федеральной службы государственной регистрации, кадастра и картографии по исполнению Федеральной службой государственной регистрации, кадастра и картографии государственной функции по осуществлению </w:t>
      </w:r>
      <w:r w:rsidRPr="00817252">
        <w:rPr>
          <w:rFonts w:ascii="Times New Roman" w:hAnsi="Times New Roman" w:cs="Times New Roman"/>
          <w:sz w:val="28"/>
          <w:szCs w:val="28"/>
        </w:rPr>
        <w:lastRenderedPageBreak/>
        <w:t>государственного земельного надзора, утвержденного приказом Министерства экономического развития Российской Федерации от 20.07.2015 № 486, 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вступления в силу постановления</w:t>
      </w:r>
      <w:proofErr w:type="gramEnd"/>
      <w:r w:rsidRPr="00817252">
        <w:rPr>
          <w:rFonts w:ascii="Times New Roman" w:hAnsi="Times New Roman" w:cs="Times New Roman"/>
          <w:sz w:val="28"/>
          <w:szCs w:val="28"/>
        </w:rPr>
        <w:t xml:space="preserve"> по делу об административном правонарушении и времени, необходимого для устранения нарушения земельного законодательства, но не более 6 месяцев.</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Указанный в предписании срок устранения нарушений может быть продлен:</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на основании ходатайства лица, в отношении которого вынесено предписание об устранении нарушений законодательства,</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по решению уполномоченного должностного лица Росреестра (территориального органа)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выносится определение:</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w:t>
      </w:r>
      <w:r w:rsidRPr="00817252">
        <w:rPr>
          <w:rFonts w:ascii="Times New Roman" w:hAnsi="Times New Roman" w:cs="Times New Roman"/>
          <w:sz w:val="28"/>
          <w:szCs w:val="28"/>
        </w:rPr>
        <w:lastRenderedPageBreak/>
        <w:t>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123F22" w:rsidRPr="00123F22" w:rsidRDefault="00123F2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Вопрос 6:</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Что является поводом к возбуждению дела об административном правонарушении должностным лицом органа государственного земельного надзора?</w:t>
      </w:r>
    </w:p>
    <w:p w:rsidR="00817252" w:rsidRPr="00123F22" w:rsidRDefault="0081725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Ответ:</w:t>
      </w:r>
    </w:p>
    <w:p w:rsidR="00817252" w:rsidRPr="00817252" w:rsidRDefault="00817252" w:rsidP="00FF7ACC">
      <w:pPr>
        <w:ind w:firstLine="709"/>
        <w:jc w:val="both"/>
        <w:rPr>
          <w:rFonts w:ascii="Times New Roman" w:hAnsi="Times New Roman" w:cs="Times New Roman"/>
          <w:sz w:val="28"/>
          <w:szCs w:val="28"/>
        </w:rPr>
      </w:pPr>
      <w:proofErr w:type="gramStart"/>
      <w:r w:rsidRPr="00817252">
        <w:rPr>
          <w:rFonts w:ascii="Times New Roman" w:hAnsi="Times New Roman" w:cs="Times New Roman"/>
          <w:sz w:val="28"/>
          <w:szCs w:val="28"/>
        </w:rPr>
        <w:t>Частью 3 статьи 28.1 Кодекса Российской Федерации об административных правонарушениях установлено, что дело об административном правонарушении (в части государственного земельного надзора)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частью 1 настоящей статьи, и достаточных данных, указывающих на наличие события административного правонарушения.</w:t>
      </w:r>
      <w:proofErr w:type="gramEnd"/>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Согласно части 1 статьи 28.1 Кодекса Российской Федерации об административных правонарушениях поводами к возбуждению дела об административном правонарушении, в том числе являются:</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w:t>
      </w:r>
      <w:r w:rsidRPr="00817252">
        <w:rPr>
          <w:rFonts w:ascii="Times New Roman" w:hAnsi="Times New Roman" w:cs="Times New Roman"/>
          <w:sz w:val="28"/>
          <w:szCs w:val="28"/>
        </w:rPr>
        <w:lastRenderedPageBreak/>
        <w:t>исключением административных правонарушений, предусмотренных частью 2 статьи 5.27, статьями 14.12, 14.13 настоящего Кодекса).</w:t>
      </w:r>
    </w:p>
    <w:p w:rsidR="00123F22" w:rsidRDefault="00817252" w:rsidP="00FF7ACC">
      <w:pPr>
        <w:ind w:firstLine="709"/>
        <w:jc w:val="both"/>
        <w:rPr>
          <w:rFonts w:ascii="Times New Roman" w:hAnsi="Times New Roman" w:cs="Times New Roman"/>
          <w:sz w:val="28"/>
          <w:szCs w:val="28"/>
        </w:rPr>
      </w:pPr>
      <w:r w:rsidRPr="00123F22">
        <w:rPr>
          <w:rFonts w:ascii="Times New Roman" w:hAnsi="Times New Roman" w:cs="Times New Roman"/>
          <w:b/>
          <w:sz w:val="28"/>
          <w:szCs w:val="28"/>
        </w:rPr>
        <w:t>Вопрос 7:</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В каких случаях должностные лица органов государственного земельного надзора имеют право проводить проверку соблюдения земельного законодательства?</w:t>
      </w:r>
    </w:p>
    <w:p w:rsidR="00817252" w:rsidRPr="00123F22" w:rsidRDefault="00817252" w:rsidP="00FF7ACC">
      <w:pPr>
        <w:ind w:firstLine="709"/>
        <w:jc w:val="both"/>
        <w:rPr>
          <w:rFonts w:ascii="Times New Roman" w:hAnsi="Times New Roman" w:cs="Times New Roman"/>
          <w:b/>
          <w:sz w:val="28"/>
          <w:szCs w:val="28"/>
        </w:rPr>
      </w:pPr>
      <w:r w:rsidRPr="00123F22">
        <w:rPr>
          <w:rFonts w:ascii="Times New Roman" w:hAnsi="Times New Roman" w:cs="Times New Roman"/>
          <w:b/>
          <w:sz w:val="28"/>
          <w:szCs w:val="28"/>
        </w:rPr>
        <w:t>Ответ:</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В соответствии с пунктом 5 статьи 71 Земельного кодекса Российской Федерации должностные лица органов государственного земельного надзора имеют право осуществлять плановые и внеплановые проверки соблюдения требований законодательства Российской Федерации.</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Плановые проверки соблюдения требований земельного законодательства проводятся в соответствии с ежегодными планами проведения плановых проверок, утвержденными органами государственного земельного надзора.</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xml:space="preserve">В соответствии с пунктом 6 статьей 71.1 Земельного кодекса Российской Федерации внеплановые проверки соблюдения гражданами в отношении </w:t>
      </w:r>
      <w:proofErr w:type="gramStart"/>
      <w:r w:rsidRPr="00817252">
        <w:rPr>
          <w:rFonts w:ascii="Times New Roman" w:hAnsi="Times New Roman" w:cs="Times New Roman"/>
          <w:sz w:val="28"/>
          <w:szCs w:val="28"/>
        </w:rPr>
        <w:t>объектов земельных отношений требований законодательства Российской Федерации</w:t>
      </w:r>
      <w:proofErr w:type="gramEnd"/>
      <w:r w:rsidRPr="00817252">
        <w:rPr>
          <w:rFonts w:ascii="Times New Roman" w:hAnsi="Times New Roman" w:cs="Times New Roman"/>
          <w:sz w:val="28"/>
          <w:szCs w:val="28"/>
        </w:rPr>
        <w:t xml:space="preserve"> проводятся в случаях:</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xml:space="preserve">- выявления по итогам </w:t>
      </w:r>
      <w:proofErr w:type="gramStart"/>
      <w:r w:rsidRPr="00817252">
        <w:rPr>
          <w:rFonts w:ascii="Times New Roman" w:hAnsi="Times New Roman" w:cs="Times New Roman"/>
          <w:sz w:val="28"/>
          <w:szCs w:val="28"/>
        </w:rPr>
        <w:t>проведения административного обследования объекта земельных отношений признаков нарушений требований законодательства Российской</w:t>
      </w:r>
      <w:proofErr w:type="gramEnd"/>
      <w:r w:rsidRPr="00817252">
        <w:rPr>
          <w:rFonts w:ascii="Times New Roman" w:hAnsi="Times New Roman" w:cs="Times New Roman"/>
          <w:sz w:val="28"/>
          <w:szCs w:val="28"/>
        </w:rPr>
        <w:t xml:space="preserve"> Федерации, за которые законодательством Российской Федерации предусмотрена административная и иная ответственность;</w:t>
      </w:r>
    </w:p>
    <w:p w:rsidR="00817252" w:rsidRPr="00817252"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t>-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A66D84" w:rsidRDefault="00817252" w:rsidP="00FF7ACC">
      <w:pPr>
        <w:ind w:firstLine="709"/>
        <w:jc w:val="both"/>
        <w:rPr>
          <w:rFonts w:ascii="Times New Roman" w:hAnsi="Times New Roman" w:cs="Times New Roman"/>
          <w:sz w:val="28"/>
          <w:szCs w:val="28"/>
        </w:rPr>
      </w:pPr>
      <w:r w:rsidRPr="00817252">
        <w:rPr>
          <w:rFonts w:ascii="Times New Roman" w:hAnsi="Times New Roman" w:cs="Times New Roman"/>
          <w:sz w:val="28"/>
          <w:szCs w:val="28"/>
        </w:rPr>
        <w:lastRenderedPageBreak/>
        <w:t>Согласно пункту 5 статьи 71 Земельного кодекса Российской Федерации должностные лица органов государственного земельного надзора также имеют право осуществлять административное обследование объектов земельных отношений.</w:t>
      </w:r>
    </w:p>
    <w:p w:rsidR="00FF7ACC" w:rsidRDefault="00FF7ACC" w:rsidP="00FF7ACC">
      <w:pPr>
        <w:ind w:firstLine="709"/>
        <w:jc w:val="right"/>
        <w:rPr>
          <w:rFonts w:ascii="Times New Roman" w:hAnsi="Times New Roman" w:cs="Times New Roman"/>
          <w:sz w:val="28"/>
          <w:szCs w:val="28"/>
        </w:rPr>
      </w:pPr>
      <w:r>
        <w:rPr>
          <w:rFonts w:ascii="Times New Roman" w:hAnsi="Times New Roman" w:cs="Times New Roman"/>
          <w:sz w:val="28"/>
          <w:szCs w:val="28"/>
        </w:rPr>
        <w:t>Пресс-служба</w:t>
      </w:r>
      <w:r>
        <w:rPr>
          <w:rFonts w:ascii="Times New Roman" w:hAnsi="Times New Roman" w:cs="Times New Roman"/>
          <w:sz w:val="28"/>
          <w:szCs w:val="28"/>
        </w:rPr>
        <w:br/>
        <w:t>Управления Росреестра</w:t>
      </w:r>
      <w:r>
        <w:rPr>
          <w:rFonts w:ascii="Times New Roman" w:hAnsi="Times New Roman" w:cs="Times New Roman"/>
          <w:sz w:val="28"/>
          <w:szCs w:val="28"/>
        </w:rPr>
        <w:br/>
        <w:t>по Оренбургской области</w:t>
      </w:r>
    </w:p>
    <w:p w:rsidR="00FF7ACC" w:rsidRPr="00817252" w:rsidRDefault="00FF7ACC" w:rsidP="00FF7ACC">
      <w:pPr>
        <w:ind w:firstLine="709"/>
        <w:jc w:val="right"/>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4812665</wp:posOffset>
            </wp:positionH>
            <wp:positionV relativeFrom="paragraph">
              <wp:posOffset>6422390</wp:posOffset>
            </wp:positionV>
            <wp:extent cx="1314450" cy="138080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8 бренд варианты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380804"/>
                    </a:xfrm>
                    <a:prstGeom prst="rect">
                      <a:avLst/>
                    </a:prstGeom>
                  </pic:spPr>
                </pic:pic>
              </a:graphicData>
            </a:graphic>
            <wp14:sizeRelH relativeFrom="page">
              <wp14:pctWidth>0</wp14:pctWidth>
            </wp14:sizeRelH>
            <wp14:sizeRelV relativeFrom="page">
              <wp14:pctHeight>0</wp14:pctHeight>
            </wp14:sizeRelV>
          </wp:anchor>
        </w:drawing>
      </w:r>
      <w:bookmarkEnd w:id="0"/>
    </w:p>
    <w:sectPr w:rsidR="00FF7ACC" w:rsidRPr="0081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52"/>
    <w:rsid w:val="00123F22"/>
    <w:rsid w:val="00817252"/>
    <w:rsid w:val="00A66D84"/>
    <w:rsid w:val="00E82B28"/>
    <w:rsid w:val="00E94B38"/>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2278</Words>
  <Characters>12988</Characters>
  <Application>Microsoft Office Word</Application>
  <DocSecurity>0</DocSecurity>
  <Lines>108</Lines>
  <Paragraphs>30</Paragraphs>
  <ScaleCrop>false</ScaleCrop>
  <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Korbmaher</dc:creator>
  <cp:lastModifiedBy>Irina Korbmaher</cp:lastModifiedBy>
  <cp:revision>10</cp:revision>
  <dcterms:created xsi:type="dcterms:W3CDTF">2017-03-27T09:40:00Z</dcterms:created>
  <dcterms:modified xsi:type="dcterms:W3CDTF">2017-03-30T10:37:00Z</dcterms:modified>
</cp:coreProperties>
</file>